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56DD" w:rsidRDefault="009156DD" w:rsidP="009156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2.25pt" o:ole="">
            <v:imagedata r:id="rId7" o:title=""/>
          </v:shape>
          <o:OLEObject Type="Embed" ProgID="CorelDRAW.Graphic.9" ShapeID="_x0000_i1025" DrawAspect="Content" ObjectID="_1803458574" r:id="rId8"/>
        </w:object>
      </w:r>
    </w:p>
    <w:p w:rsidR="009156DD" w:rsidRPr="002F39B5" w:rsidRDefault="009156DD" w:rsidP="009156DD">
      <w:pPr>
        <w:jc w:val="center"/>
        <w:rPr>
          <w:rFonts w:ascii="Times New Roman" w:hAnsi="Times New Roman"/>
          <w:b/>
          <w:sz w:val="28"/>
          <w:szCs w:val="28"/>
        </w:rPr>
      </w:pPr>
      <w:r w:rsidRPr="002F39B5">
        <w:rPr>
          <w:rFonts w:ascii="Times New Roman" w:hAnsi="Times New Roman"/>
          <w:b/>
          <w:sz w:val="28"/>
          <w:szCs w:val="28"/>
        </w:rPr>
        <w:t>финансовое управление администрации города Тулы</w:t>
      </w:r>
    </w:p>
    <w:p w:rsidR="009156DD" w:rsidRPr="002F39B5" w:rsidRDefault="009156DD" w:rsidP="009156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2F39B5">
        <w:rPr>
          <w:rFonts w:ascii="Times New Roman" w:hAnsi="Times New Roman"/>
          <w:b/>
          <w:sz w:val="28"/>
          <w:szCs w:val="28"/>
        </w:rPr>
        <w:t>ПРИКАЗ</w:t>
      </w:r>
    </w:p>
    <w:p w:rsidR="00810CAD" w:rsidRDefault="00810CAD" w:rsidP="009156DD">
      <w:pPr>
        <w:jc w:val="both"/>
        <w:rPr>
          <w:rFonts w:ascii="Times New Roman" w:hAnsi="Times New Roman"/>
          <w:sz w:val="28"/>
          <w:szCs w:val="28"/>
        </w:rPr>
      </w:pPr>
    </w:p>
    <w:p w:rsidR="009156DD" w:rsidRPr="00CC22F9" w:rsidRDefault="00A67C11" w:rsidP="009156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7BF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13.03.2025</w:t>
      </w:r>
      <w:r w:rsidR="00457BFA">
        <w:rPr>
          <w:rFonts w:ascii="Times New Roman" w:hAnsi="Times New Roman"/>
          <w:sz w:val="28"/>
          <w:szCs w:val="28"/>
        </w:rPr>
        <w:t xml:space="preserve">  </w:t>
      </w:r>
      <w:r w:rsidR="009156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8570C0">
        <w:rPr>
          <w:rFonts w:ascii="Times New Roman" w:hAnsi="Times New Roman"/>
          <w:sz w:val="28"/>
          <w:szCs w:val="28"/>
        </w:rPr>
        <w:t xml:space="preserve">               </w:t>
      </w:r>
      <w:r w:rsidR="009156DD" w:rsidRPr="00DB4908">
        <w:rPr>
          <w:rFonts w:ascii="Times New Roman" w:hAnsi="Times New Roman"/>
          <w:sz w:val="28"/>
          <w:szCs w:val="28"/>
        </w:rPr>
        <w:t xml:space="preserve"> </w:t>
      </w:r>
      <w:r w:rsidR="009156D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</w:t>
      </w:r>
    </w:p>
    <w:p w:rsidR="009156DD" w:rsidRDefault="009156DD" w:rsidP="00915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032" w:rsidRDefault="009156DD" w:rsidP="00915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5A648F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7032" w:rsidRDefault="00637032" w:rsidP="00915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37032">
        <w:rPr>
          <w:rFonts w:ascii="PT Astra Serif" w:hAnsi="PT Astra Serif" w:cs="Arial"/>
          <w:sz w:val="28"/>
          <w:szCs w:val="28"/>
        </w:rPr>
        <w:t>финансов</w:t>
      </w:r>
      <w:r w:rsidR="005A648F">
        <w:rPr>
          <w:rFonts w:ascii="PT Astra Serif" w:hAnsi="PT Astra Serif" w:cs="Arial"/>
          <w:sz w:val="28"/>
          <w:szCs w:val="28"/>
        </w:rPr>
        <w:t>ого</w:t>
      </w:r>
      <w:r w:rsidRPr="00637032">
        <w:rPr>
          <w:rFonts w:ascii="PT Astra Serif" w:hAnsi="PT Astra Serif" w:cs="Arial"/>
          <w:sz w:val="28"/>
          <w:szCs w:val="28"/>
        </w:rPr>
        <w:t xml:space="preserve"> управлени</w:t>
      </w:r>
      <w:r w:rsidR="005A648F">
        <w:rPr>
          <w:rFonts w:ascii="PT Astra Serif" w:hAnsi="PT Astra Serif" w:cs="Arial"/>
          <w:sz w:val="28"/>
          <w:szCs w:val="28"/>
        </w:rPr>
        <w:t>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37032">
        <w:rPr>
          <w:rFonts w:ascii="PT Astra Serif" w:hAnsi="PT Astra Serif" w:cs="Arial"/>
          <w:sz w:val="28"/>
          <w:szCs w:val="28"/>
        </w:rPr>
        <w:t>администрации города Тулы</w:t>
      </w:r>
    </w:p>
    <w:p w:rsidR="005A648F" w:rsidRDefault="005A648F" w:rsidP="00915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28.12.2023 №75 «</w:t>
      </w:r>
      <w:r w:rsidRPr="00637032">
        <w:rPr>
          <w:rFonts w:ascii="PT Astra Serif" w:hAnsi="PT Astra Serif" w:cs="Arial"/>
          <w:sz w:val="28"/>
          <w:szCs w:val="28"/>
        </w:rPr>
        <w:t>Об утверждении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37032">
        <w:rPr>
          <w:rFonts w:ascii="PT Astra Serif" w:hAnsi="PT Astra Serif" w:cs="Arial"/>
          <w:sz w:val="28"/>
          <w:szCs w:val="28"/>
        </w:rPr>
        <w:t>порядк</w:t>
      </w:r>
      <w:r>
        <w:rPr>
          <w:rFonts w:ascii="PT Astra Serif" w:hAnsi="PT Astra Serif" w:cs="Arial"/>
          <w:sz w:val="28"/>
          <w:szCs w:val="28"/>
        </w:rPr>
        <w:t>а</w:t>
      </w:r>
      <w:r w:rsidRPr="00637032">
        <w:rPr>
          <w:rFonts w:ascii="PT Astra Serif" w:hAnsi="PT Astra Serif" w:cs="Arial"/>
          <w:sz w:val="28"/>
          <w:szCs w:val="28"/>
        </w:rPr>
        <w:t xml:space="preserve"> </w:t>
      </w:r>
    </w:p>
    <w:p w:rsidR="005A648F" w:rsidRDefault="005A648F" w:rsidP="00915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37032">
        <w:rPr>
          <w:rFonts w:ascii="PT Astra Serif" w:hAnsi="PT Astra Serif" w:cs="Arial"/>
          <w:sz w:val="28"/>
          <w:szCs w:val="28"/>
        </w:rPr>
        <w:t xml:space="preserve">открытия и ведения лицевых счетов финансовым </w:t>
      </w:r>
    </w:p>
    <w:p w:rsidR="005A648F" w:rsidRDefault="005A648F" w:rsidP="00915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37032">
        <w:rPr>
          <w:rFonts w:ascii="PT Astra Serif" w:hAnsi="PT Astra Serif" w:cs="Arial"/>
          <w:sz w:val="28"/>
          <w:szCs w:val="28"/>
        </w:rPr>
        <w:t>управлением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37032">
        <w:rPr>
          <w:rFonts w:ascii="PT Astra Serif" w:hAnsi="PT Astra Serif" w:cs="Arial"/>
          <w:sz w:val="28"/>
          <w:szCs w:val="28"/>
        </w:rPr>
        <w:t>администрации города Тулы</w:t>
      </w:r>
      <w:r>
        <w:rPr>
          <w:rFonts w:ascii="PT Astra Serif" w:hAnsi="PT Astra Serif" w:cs="Arial"/>
          <w:sz w:val="28"/>
          <w:szCs w:val="28"/>
        </w:rPr>
        <w:t>»</w:t>
      </w:r>
    </w:p>
    <w:p w:rsidR="009156DD" w:rsidRDefault="009156DD" w:rsidP="00915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6DD" w:rsidRDefault="009156DD" w:rsidP="0091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7032" w:rsidRPr="00862BAD">
        <w:rPr>
          <w:rFonts w:ascii="PT Astra Serif" w:hAnsi="PT Astra Serif"/>
          <w:sz w:val="28"/>
        </w:rPr>
        <w:t>В соответствии со статьей</w:t>
      </w:r>
      <w:r w:rsidR="00637032" w:rsidRPr="00862BAD">
        <w:rPr>
          <w:rFonts w:ascii="PT Astra Serif" w:hAnsi="PT Astra Serif"/>
          <w:sz w:val="28"/>
          <w:szCs w:val="28"/>
        </w:rPr>
        <w:t xml:space="preserve"> 220.1 Бюджетного кодекса Российской Федерации, частью 3 статьи 30 Федерального закона от 8</w:t>
      </w:r>
      <w:r w:rsidR="00637032">
        <w:rPr>
          <w:rFonts w:ascii="PT Astra Serif" w:hAnsi="PT Astra Serif"/>
          <w:sz w:val="28"/>
          <w:szCs w:val="28"/>
        </w:rPr>
        <w:t xml:space="preserve"> мая </w:t>
      </w:r>
      <w:r w:rsidR="00637032" w:rsidRPr="00862BAD">
        <w:rPr>
          <w:rFonts w:ascii="PT Astra Serif" w:hAnsi="PT Astra Serif"/>
          <w:sz w:val="28"/>
          <w:szCs w:val="28"/>
        </w:rPr>
        <w:t>2010</w:t>
      </w:r>
      <w:r w:rsidR="00637032">
        <w:rPr>
          <w:rFonts w:ascii="PT Astra Serif" w:hAnsi="PT Astra Serif"/>
          <w:sz w:val="28"/>
          <w:szCs w:val="28"/>
        </w:rPr>
        <w:t xml:space="preserve"> года</w:t>
      </w:r>
      <w:r w:rsidR="00637032" w:rsidRPr="00862BAD">
        <w:rPr>
          <w:rFonts w:ascii="PT Astra Serif" w:hAnsi="PT Astra Serif"/>
          <w:sz w:val="28"/>
          <w:szCs w:val="28"/>
        </w:rPr>
        <w:t xml:space="preserve"> </w:t>
      </w:r>
      <w:r w:rsidR="00637032">
        <w:rPr>
          <w:rFonts w:ascii="PT Astra Serif" w:hAnsi="PT Astra Serif"/>
          <w:sz w:val="28"/>
          <w:szCs w:val="28"/>
        </w:rPr>
        <w:t xml:space="preserve">               № </w:t>
      </w:r>
      <w:r w:rsidR="00637032" w:rsidRPr="00862BAD">
        <w:rPr>
          <w:rFonts w:ascii="PT Astra Serif" w:hAnsi="PT Astra Serif"/>
          <w:sz w:val="28"/>
          <w:szCs w:val="28"/>
        </w:rPr>
        <w:t xml:space="preserve">83-ФЗ </w:t>
      </w:r>
      <w:r w:rsidR="00637032">
        <w:rPr>
          <w:rFonts w:ascii="PT Astra Serif" w:hAnsi="PT Astra Serif"/>
          <w:sz w:val="28"/>
          <w:szCs w:val="28"/>
        </w:rPr>
        <w:t>«</w:t>
      </w:r>
      <w:r w:rsidR="00637032" w:rsidRPr="00862BAD">
        <w:rPr>
          <w:rFonts w:ascii="PT Astra Serif" w:hAnsi="PT Astra Serif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637032">
        <w:rPr>
          <w:rFonts w:ascii="PT Astra Serif" w:hAnsi="PT Astra Serif"/>
          <w:sz w:val="28"/>
          <w:szCs w:val="28"/>
        </w:rPr>
        <w:t>»</w:t>
      </w:r>
      <w:r w:rsidR="00637032" w:rsidRPr="00862BAD">
        <w:rPr>
          <w:rFonts w:ascii="PT Astra Serif" w:hAnsi="PT Astra Serif"/>
          <w:sz w:val="28"/>
          <w:szCs w:val="28"/>
        </w:rPr>
        <w:t xml:space="preserve">, </w:t>
      </w:r>
      <w:hyperlink r:id="rId9" w:history="1">
        <w:r w:rsidR="00637032" w:rsidRPr="00862BAD">
          <w:rPr>
            <w:rFonts w:ascii="PT Astra Serif" w:hAnsi="PT Astra Serif"/>
            <w:sz w:val="28"/>
            <w:szCs w:val="28"/>
          </w:rPr>
          <w:t>подпунктом 3.3 пункта 3 статьи 2</w:t>
        </w:r>
      </w:hyperlink>
      <w:r w:rsidR="005A648F">
        <w:rPr>
          <w:rFonts w:ascii="PT Astra Serif" w:hAnsi="PT Astra Serif"/>
          <w:sz w:val="28"/>
          <w:szCs w:val="28"/>
        </w:rPr>
        <w:t xml:space="preserve"> Федерального закона от </w:t>
      </w:r>
      <w:r w:rsidR="00637032" w:rsidRPr="00862BAD">
        <w:rPr>
          <w:rFonts w:ascii="PT Astra Serif" w:hAnsi="PT Astra Serif"/>
          <w:sz w:val="28"/>
          <w:szCs w:val="28"/>
        </w:rPr>
        <w:t>3</w:t>
      </w:r>
      <w:r w:rsidR="00637032">
        <w:rPr>
          <w:rFonts w:ascii="PT Astra Serif" w:hAnsi="PT Astra Serif"/>
          <w:sz w:val="28"/>
          <w:szCs w:val="28"/>
        </w:rPr>
        <w:t xml:space="preserve"> ноября </w:t>
      </w:r>
      <w:r w:rsidR="00637032" w:rsidRPr="00862BAD">
        <w:rPr>
          <w:rFonts w:ascii="PT Astra Serif" w:hAnsi="PT Astra Serif"/>
          <w:sz w:val="28"/>
          <w:szCs w:val="28"/>
        </w:rPr>
        <w:t>2006</w:t>
      </w:r>
      <w:r w:rsidR="00637032">
        <w:rPr>
          <w:rFonts w:ascii="PT Astra Serif" w:hAnsi="PT Astra Serif"/>
          <w:sz w:val="28"/>
          <w:szCs w:val="28"/>
        </w:rPr>
        <w:t xml:space="preserve"> года</w:t>
      </w:r>
      <w:r w:rsidR="00637032" w:rsidRPr="00862BAD">
        <w:rPr>
          <w:rFonts w:ascii="PT Astra Serif" w:hAnsi="PT Astra Serif"/>
          <w:sz w:val="28"/>
          <w:szCs w:val="28"/>
        </w:rPr>
        <w:t xml:space="preserve"> № 174-ФЗ </w:t>
      </w:r>
      <w:r w:rsidR="00637032">
        <w:rPr>
          <w:rFonts w:ascii="PT Astra Serif" w:hAnsi="PT Astra Serif"/>
          <w:sz w:val="28"/>
          <w:szCs w:val="28"/>
        </w:rPr>
        <w:t>«</w:t>
      </w:r>
      <w:r w:rsidR="00637032" w:rsidRPr="00862BAD">
        <w:rPr>
          <w:rFonts w:ascii="PT Astra Serif" w:hAnsi="PT Astra Serif"/>
          <w:sz w:val="28"/>
          <w:szCs w:val="28"/>
        </w:rPr>
        <w:t>Об автономных учреждениях</w:t>
      </w:r>
      <w:r w:rsidR="00637032">
        <w:rPr>
          <w:rFonts w:ascii="PT Astra Serif" w:hAnsi="PT Astra Serif"/>
          <w:sz w:val="28"/>
          <w:szCs w:val="28"/>
        </w:rPr>
        <w:t>»</w:t>
      </w:r>
      <w:r w:rsidR="00637032" w:rsidRPr="00862BAD">
        <w:rPr>
          <w:rFonts w:ascii="PT Astra Serif" w:hAnsi="PT Astra Serif"/>
          <w:sz w:val="28"/>
          <w:szCs w:val="28"/>
        </w:rPr>
        <w:t xml:space="preserve">,  </w:t>
      </w:r>
      <w:r w:rsidR="00637032" w:rsidRPr="00862BAD">
        <w:rPr>
          <w:rStyle w:val="FontStyle14"/>
          <w:rFonts w:ascii="PT Astra Serif" w:hAnsi="PT Astra Serif"/>
          <w:sz w:val="28"/>
          <w:szCs w:val="28"/>
        </w:rPr>
        <w:t>на основании</w:t>
      </w:r>
      <w:r w:rsidR="00637032" w:rsidRPr="00862BAD">
        <w:rPr>
          <w:rFonts w:ascii="PT Astra Serif" w:hAnsi="PT Astra Serif"/>
          <w:sz w:val="28"/>
          <w:szCs w:val="28"/>
        </w:rPr>
        <w:t xml:space="preserve"> </w:t>
      </w:r>
      <w:r w:rsidR="00637032" w:rsidRPr="00862BAD">
        <w:rPr>
          <w:rStyle w:val="FontStyle14"/>
          <w:rFonts w:ascii="PT Astra Serif" w:hAnsi="PT Astra Serif"/>
          <w:sz w:val="28"/>
          <w:szCs w:val="28"/>
        </w:rPr>
        <w:t>Положения о финансовом управлении администрации города Тулы</w:t>
      </w:r>
      <w:r w:rsidR="00637032">
        <w:rPr>
          <w:rStyle w:val="FontStyle14"/>
          <w:rFonts w:ascii="PT Astra Serif" w:hAnsi="PT Astra Serif"/>
          <w:sz w:val="28"/>
          <w:szCs w:val="28"/>
        </w:rPr>
        <w:t>,</w:t>
      </w:r>
      <w:r w:rsidR="00637032" w:rsidRPr="00862BAD">
        <w:rPr>
          <w:rStyle w:val="FontStyle14"/>
          <w:rFonts w:ascii="PT Astra Serif" w:hAnsi="PT Astra Serif"/>
          <w:sz w:val="28"/>
          <w:szCs w:val="28"/>
        </w:rPr>
        <w:t xml:space="preserve"> </w:t>
      </w:r>
      <w:r w:rsidR="00637032" w:rsidRPr="00862BAD">
        <w:rPr>
          <w:rFonts w:ascii="PT Astra Serif" w:hAnsi="PT Astra Serif"/>
          <w:spacing w:val="56"/>
          <w:sz w:val="28"/>
          <w:szCs w:val="28"/>
        </w:rPr>
        <w:t>приказываю</w:t>
      </w:r>
      <w:r>
        <w:rPr>
          <w:rFonts w:ascii="PT Astra Serif" w:hAnsi="PT Astra Serif" w:cs="Arial"/>
          <w:sz w:val="28"/>
          <w:szCs w:val="28"/>
        </w:rPr>
        <w:t>:</w:t>
      </w:r>
    </w:p>
    <w:p w:rsidR="00637032" w:rsidRDefault="009156DD" w:rsidP="00637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0F260D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Внести </w:t>
      </w:r>
      <w:r w:rsidR="00765DB6">
        <w:rPr>
          <w:rFonts w:ascii="PT Astra Serif" w:hAnsi="PT Astra Serif" w:cs="Arial"/>
          <w:sz w:val="28"/>
          <w:szCs w:val="28"/>
        </w:rPr>
        <w:t xml:space="preserve">в </w:t>
      </w:r>
      <w:r w:rsidR="00637032">
        <w:rPr>
          <w:rFonts w:ascii="PT Astra Serif" w:hAnsi="PT Astra Serif" w:cs="Arial"/>
          <w:sz w:val="28"/>
          <w:szCs w:val="28"/>
        </w:rPr>
        <w:t>приказ ф</w:t>
      </w:r>
      <w:r>
        <w:rPr>
          <w:rFonts w:ascii="PT Astra Serif" w:hAnsi="PT Astra Serif" w:cs="Arial"/>
          <w:sz w:val="28"/>
          <w:szCs w:val="28"/>
        </w:rPr>
        <w:t>инансового управления</w:t>
      </w:r>
      <w:r w:rsidR="005A648F">
        <w:rPr>
          <w:rFonts w:ascii="PT Astra Serif" w:hAnsi="PT Astra Serif" w:cs="Arial"/>
          <w:sz w:val="28"/>
          <w:szCs w:val="28"/>
        </w:rPr>
        <w:t xml:space="preserve"> администрации города Тулы</w:t>
      </w:r>
      <w:r>
        <w:rPr>
          <w:rFonts w:ascii="PT Astra Serif" w:hAnsi="PT Astra Serif" w:cs="Arial"/>
          <w:sz w:val="28"/>
          <w:szCs w:val="28"/>
        </w:rPr>
        <w:t xml:space="preserve"> от </w:t>
      </w:r>
      <w:r w:rsidR="00637032">
        <w:rPr>
          <w:rFonts w:ascii="PT Astra Serif" w:hAnsi="PT Astra Serif" w:cs="Arial"/>
          <w:sz w:val="28"/>
          <w:szCs w:val="28"/>
        </w:rPr>
        <w:t>28</w:t>
      </w:r>
      <w:r>
        <w:rPr>
          <w:rFonts w:ascii="PT Astra Serif" w:hAnsi="PT Astra Serif" w:cs="Arial"/>
          <w:sz w:val="28"/>
          <w:szCs w:val="28"/>
        </w:rPr>
        <w:t>.</w:t>
      </w:r>
      <w:r w:rsidR="00637032">
        <w:rPr>
          <w:rFonts w:ascii="PT Astra Serif" w:hAnsi="PT Astra Serif" w:cs="Arial"/>
          <w:sz w:val="28"/>
          <w:szCs w:val="28"/>
        </w:rPr>
        <w:t>12</w:t>
      </w:r>
      <w:r>
        <w:rPr>
          <w:rFonts w:ascii="PT Astra Serif" w:hAnsi="PT Astra Serif" w:cs="Arial"/>
          <w:sz w:val="28"/>
          <w:szCs w:val="28"/>
        </w:rPr>
        <w:t>.20</w:t>
      </w:r>
      <w:r w:rsidR="00637032">
        <w:rPr>
          <w:rFonts w:ascii="PT Astra Serif" w:hAnsi="PT Astra Serif" w:cs="Arial"/>
          <w:sz w:val="28"/>
          <w:szCs w:val="28"/>
        </w:rPr>
        <w:t>23</w:t>
      </w:r>
      <w:r>
        <w:rPr>
          <w:rFonts w:ascii="PT Astra Serif" w:hAnsi="PT Astra Serif" w:cs="Arial"/>
          <w:sz w:val="28"/>
          <w:szCs w:val="28"/>
        </w:rPr>
        <w:t xml:space="preserve"> № </w:t>
      </w:r>
      <w:r w:rsidR="00637032">
        <w:rPr>
          <w:rFonts w:ascii="PT Astra Serif" w:hAnsi="PT Astra Serif" w:cs="Arial"/>
          <w:sz w:val="28"/>
          <w:szCs w:val="28"/>
        </w:rPr>
        <w:t>75 «</w:t>
      </w:r>
      <w:r w:rsidR="00637032" w:rsidRPr="00637032">
        <w:rPr>
          <w:rFonts w:ascii="PT Astra Serif" w:hAnsi="PT Astra Serif" w:cs="Arial"/>
          <w:sz w:val="28"/>
          <w:szCs w:val="28"/>
        </w:rPr>
        <w:t>Об утверждении</w:t>
      </w:r>
      <w:r w:rsidR="00637032">
        <w:rPr>
          <w:rFonts w:ascii="PT Astra Serif" w:hAnsi="PT Astra Serif" w:cs="Arial"/>
          <w:sz w:val="28"/>
          <w:szCs w:val="28"/>
        </w:rPr>
        <w:t xml:space="preserve"> </w:t>
      </w:r>
      <w:r w:rsidR="00637032" w:rsidRPr="00637032">
        <w:rPr>
          <w:rFonts w:ascii="PT Astra Serif" w:hAnsi="PT Astra Serif" w:cs="Arial"/>
          <w:sz w:val="28"/>
          <w:szCs w:val="28"/>
        </w:rPr>
        <w:t>порядк</w:t>
      </w:r>
      <w:r w:rsidR="00637032">
        <w:rPr>
          <w:rFonts w:ascii="PT Astra Serif" w:hAnsi="PT Astra Serif" w:cs="Arial"/>
          <w:sz w:val="28"/>
          <w:szCs w:val="28"/>
        </w:rPr>
        <w:t>а</w:t>
      </w:r>
      <w:r w:rsidR="00637032" w:rsidRPr="00637032">
        <w:rPr>
          <w:rFonts w:ascii="PT Astra Serif" w:hAnsi="PT Astra Serif" w:cs="Arial"/>
          <w:sz w:val="28"/>
          <w:szCs w:val="28"/>
        </w:rPr>
        <w:t xml:space="preserve"> открытия и ведения лицевых счетов финансовым управлением</w:t>
      </w:r>
      <w:r w:rsidR="00637032">
        <w:rPr>
          <w:rFonts w:ascii="PT Astra Serif" w:hAnsi="PT Astra Serif" w:cs="Arial"/>
          <w:sz w:val="28"/>
          <w:szCs w:val="28"/>
        </w:rPr>
        <w:t xml:space="preserve"> </w:t>
      </w:r>
      <w:r w:rsidR="00637032" w:rsidRPr="00637032">
        <w:rPr>
          <w:rFonts w:ascii="PT Astra Serif" w:hAnsi="PT Astra Serif" w:cs="Arial"/>
          <w:sz w:val="28"/>
          <w:szCs w:val="28"/>
        </w:rPr>
        <w:t>администрации города Тулы</w:t>
      </w:r>
      <w:r w:rsidR="00637032">
        <w:rPr>
          <w:rFonts w:ascii="PT Astra Serif" w:hAnsi="PT Astra Serif" w:cs="Arial"/>
          <w:sz w:val="28"/>
          <w:szCs w:val="28"/>
        </w:rPr>
        <w:t xml:space="preserve">» </w:t>
      </w:r>
      <w:r w:rsidR="00D840F7">
        <w:rPr>
          <w:rFonts w:ascii="PT Astra Serif" w:hAnsi="PT Astra Serif" w:cs="Arial"/>
          <w:sz w:val="28"/>
          <w:szCs w:val="28"/>
        </w:rPr>
        <w:t xml:space="preserve">следующие </w:t>
      </w:r>
      <w:r w:rsidR="00637032">
        <w:rPr>
          <w:rFonts w:ascii="PT Astra Serif" w:hAnsi="PT Astra Serif" w:cs="Arial"/>
          <w:sz w:val="28"/>
          <w:szCs w:val="28"/>
        </w:rPr>
        <w:t>изменения:</w:t>
      </w:r>
    </w:p>
    <w:p w:rsidR="003D2439" w:rsidRDefault="003D2439" w:rsidP="003D24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1.1. в пункте 1. приложения к приказу после текста «</w:t>
      </w:r>
      <w:r w:rsidRPr="004B47AB">
        <w:rPr>
          <w:rFonts w:ascii="PT Astra Serif" w:hAnsi="PT Astra Serif"/>
          <w:sz w:val="28"/>
          <w:szCs w:val="28"/>
        </w:rPr>
        <w:t>лицевых счетов для учета операций</w:t>
      </w:r>
      <w:r>
        <w:rPr>
          <w:rFonts w:ascii="PT Astra Serif" w:hAnsi="PT Astra Serif"/>
          <w:sz w:val="28"/>
          <w:szCs w:val="28"/>
        </w:rPr>
        <w:t xml:space="preserve">» дополнить </w:t>
      </w:r>
      <w:r>
        <w:rPr>
          <w:rFonts w:ascii="PT Astra Serif" w:hAnsi="PT Astra Serif" w:cs="Arial"/>
          <w:sz w:val="28"/>
          <w:szCs w:val="28"/>
        </w:rPr>
        <w:t xml:space="preserve">текстом «главных распорядителей (распорядителей) бюджетных средств,»;   </w:t>
      </w:r>
    </w:p>
    <w:p w:rsidR="009A7A9D" w:rsidRDefault="005C7D87" w:rsidP="009A7A9D">
      <w:pPr>
        <w:spacing w:after="0" w:line="259" w:lineRule="auto"/>
        <w:ind w:firstLine="426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1</w:t>
      </w:r>
      <w:r w:rsidR="009A7A9D">
        <w:rPr>
          <w:rFonts w:ascii="PT Astra Serif" w:eastAsiaTheme="minorHAnsi" w:hAnsi="PT Astra Serif"/>
          <w:sz w:val="28"/>
          <w:szCs w:val="28"/>
        </w:rPr>
        <w:t>.</w:t>
      </w:r>
      <w:r w:rsidR="003D2439">
        <w:rPr>
          <w:rFonts w:ascii="PT Astra Serif" w:eastAsiaTheme="minorHAnsi" w:hAnsi="PT Astra Serif"/>
          <w:sz w:val="28"/>
          <w:szCs w:val="28"/>
        </w:rPr>
        <w:t>2</w:t>
      </w:r>
      <w:r w:rsidR="009A7A9D">
        <w:rPr>
          <w:rFonts w:ascii="PT Astra Serif" w:eastAsiaTheme="minorHAnsi" w:hAnsi="PT Astra Serif"/>
          <w:sz w:val="28"/>
          <w:szCs w:val="28"/>
        </w:rPr>
        <w:t>. в п</w:t>
      </w:r>
      <w:r w:rsidR="009A7A9D" w:rsidRPr="00637032">
        <w:rPr>
          <w:rFonts w:ascii="PT Astra Serif" w:eastAsiaTheme="minorHAnsi" w:hAnsi="PT Astra Serif"/>
          <w:sz w:val="28"/>
          <w:szCs w:val="28"/>
        </w:rPr>
        <w:t>ункт</w:t>
      </w:r>
      <w:r w:rsidR="009A7A9D">
        <w:rPr>
          <w:rFonts w:ascii="PT Astra Serif" w:eastAsiaTheme="minorHAnsi" w:hAnsi="PT Astra Serif"/>
          <w:sz w:val="28"/>
          <w:szCs w:val="28"/>
        </w:rPr>
        <w:t>е 2.3.4</w:t>
      </w:r>
      <w:r w:rsidR="009A7A9D" w:rsidRPr="00637032">
        <w:rPr>
          <w:rFonts w:ascii="PT Astra Serif" w:eastAsiaTheme="minorHAnsi" w:hAnsi="PT Astra Serif"/>
          <w:sz w:val="28"/>
          <w:szCs w:val="28"/>
        </w:rPr>
        <w:t xml:space="preserve"> </w:t>
      </w:r>
      <w:r w:rsidR="009A7A9D">
        <w:rPr>
          <w:rFonts w:ascii="PT Astra Serif" w:eastAsiaTheme="minorHAnsi" w:hAnsi="PT Astra Serif"/>
          <w:sz w:val="28"/>
          <w:szCs w:val="28"/>
        </w:rPr>
        <w:t xml:space="preserve">приложения к приказу текст «, а также доверенность для работы в программном продукте, </w:t>
      </w:r>
      <w:r w:rsidR="009A7A9D">
        <w:rPr>
          <w:rFonts w:ascii="PT Astra Serif" w:eastAsiaTheme="minorHAnsi" w:hAnsi="PT Astra Serif"/>
          <w:sz w:val="28"/>
          <w:szCs w:val="28"/>
        </w:rPr>
        <w:lastRenderedPageBreak/>
        <w:t>используемом в процессе исполнения бюджета» исключить;</w:t>
      </w:r>
    </w:p>
    <w:p w:rsidR="009A7A9D" w:rsidRDefault="009A7A9D" w:rsidP="009A7A9D">
      <w:pPr>
        <w:spacing w:after="0" w:line="259" w:lineRule="auto"/>
        <w:ind w:firstLine="426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1.</w:t>
      </w:r>
      <w:r w:rsidR="003D2439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/>
          <w:sz w:val="28"/>
          <w:szCs w:val="28"/>
          <w:lang w:eastAsia="ru-RU"/>
        </w:rPr>
        <w:t>. в абзаце 29 п</w:t>
      </w:r>
      <w:r w:rsidRPr="00637032">
        <w:rPr>
          <w:rFonts w:ascii="PT Astra Serif" w:eastAsia="Times New Roman" w:hAnsi="PT Astra Serif"/>
          <w:sz w:val="28"/>
          <w:szCs w:val="28"/>
          <w:lang w:eastAsia="ru-RU"/>
        </w:rPr>
        <w:t>ункт</w:t>
      </w:r>
      <w:r>
        <w:rPr>
          <w:rFonts w:ascii="PT Astra Serif" w:eastAsia="Times New Roman" w:hAnsi="PT Astra Serif"/>
          <w:sz w:val="28"/>
          <w:szCs w:val="28"/>
          <w:lang w:eastAsia="ru-RU"/>
        </w:rPr>
        <w:t>а 2.3.5.1</w:t>
      </w:r>
      <w:r w:rsidRPr="006370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Theme="minorHAnsi" w:hAnsi="PT Astra Serif"/>
          <w:sz w:val="28"/>
          <w:szCs w:val="28"/>
        </w:rPr>
        <w:t>приложения к приказу текст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«доверенностью или</w:t>
      </w:r>
      <w:r w:rsidR="00941537">
        <w:rPr>
          <w:rFonts w:ascii="PT Astra Serif" w:eastAsia="Times New Roman" w:hAnsi="PT Astra Serif"/>
          <w:sz w:val="28"/>
          <w:szCs w:val="28"/>
          <w:lang w:eastAsia="ru-RU"/>
        </w:rPr>
        <w:t xml:space="preserve"> правом подписи документов</w:t>
      </w:r>
      <w:r>
        <w:rPr>
          <w:rFonts w:ascii="PT Astra Serif" w:eastAsia="Times New Roman" w:hAnsi="PT Astra Serif"/>
          <w:sz w:val="28"/>
          <w:szCs w:val="28"/>
          <w:lang w:eastAsia="ru-RU"/>
        </w:rPr>
        <w:t>» исключить;</w:t>
      </w:r>
    </w:p>
    <w:p w:rsidR="005C7D87" w:rsidRDefault="005C7D87" w:rsidP="005C7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</w:rPr>
        <w:t>1.</w:t>
      </w:r>
      <w:r w:rsidR="003D2439">
        <w:rPr>
          <w:rFonts w:ascii="PT Astra Serif" w:eastAsiaTheme="minorHAnsi" w:hAnsi="PT Astra Serif" w:cs="PT Astra Serif"/>
          <w:sz w:val="28"/>
          <w:szCs w:val="28"/>
        </w:rPr>
        <w:t>4</w:t>
      </w:r>
      <w:r>
        <w:rPr>
          <w:rFonts w:ascii="PT Astra Serif" w:eastAsiaTheme="minorHAnsi" w:hAnsi="PT Astra Serif" w:cs="PT Astra Serif"/>
          <w:sz w:val="28"/>
          <w:szCs w:val="28"/>
        </w:rPr>
        <w:t xml:space="preserve">. </w:t>
      </w:r>
      <w:r w:rsidR="00BF5E38">
        <w:rPr>
          <w:rFonts w:ascii="PT Astra Serif" w:eastAsiaTheme="minorHAnsi" w:hAnsi="PT Astra Serif" w:cs="PT Astra Serif"/>
          <w:sz w:val="28"/>
          <w:szCs w:val="28"/>
        </w:rPr>
        <w:t>р</w:t>
      </w:r>
      <w:r w:rsidR="00B04CB6">
        <w:rPr>
          <w:rFonts w:ascii="PT Astra Serif" w:eastAsiaTheme="minorHAnsi" w:hAnsi="PT Astra Serif" w:cs="PT Astra Serif"/>
          <w:sz w:val="28"/>
          <w:szCs w:val="28"/>
        </w:rPr>
        <w:t xml:space="preserve">аздел 5.1. </w:t>
      </w:r>
      <w:r w:rsidR="003D2439">
        <w:rPr>
          <w:rFonts w:ascii="PT Astra Serif" w:eastAsiaTheme="minorHAnsi" w:hAnsi="PT Astra Serif" w:cs="PT Astra Serif"/>
          <w:sz w:val="28"/>
          <w:szCs w:val="28"/>
        </w:rPr>
        <w:t>«</w:t>
      </w:r>
      <w:r w:rsidR="00B04CB6">
        <w:rPr>
          <w:rFonts w:ascii="PT Astra Serif" w:eastAsiaTheme="minorHAnsi" w:hAnsi="PT Astra Serif" w:cs="PT Astra Serif"/>
          <w:sz w:val="28"/>
          <w:szCs w:val="28"/>
        </w:rPr>
        <w:t>Порядок отражения операций на лицевых счетах участников бюджетного процесса</w:t>
      </w:r>
      <w:r w:rsidR="003D2439">
        <w:rPr>
          <w:rFonts w:ascii="PT Astra Serif" w:eastAsiaTheme="minorHAnsi" w:hAnsi="PT Astra Serif" w:cs="PT Astra Serif"/>
          <w:sz w:val="28"/>
          <w:szCs w:val="28"/>
        </w:rPr>
        <w:t>»</w:t>
      </w:r>
      <w:r w:rsidR="00B04CB6">
        <w:rPr>
          <w:rFonts w:ascii="PT Astra Serif" w:eastAsiaTheme="minorHAnsi" w:hAnsi="PT Astra Serif" w:cs="PT Astra Serif"/>
          <w:sz w:val="28"/>
          <w:szCs w:val="28"/>
        </w:rPr>
        <w:t xml:space="preserve"> прил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ожения к приказу </w:t>
      </w:r>
      <w:r w:rsidRPr="00637032">
        <w:rPr>
          <w:rFonts w:ascii="PT Astra Serif" w:eastAsia="Times New Roman" w:hAnsi="PT Astra Serif"/>
          <w:sz w:val="28"/>
          <w:szCs w:val="28"/>
          <w:lang w:eastAsia="ru-RU"/>
        </w:rPr>
        <w:t>изложить в следующей редакции</w:t>
      </w:r>
      <w:r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B04CB6" w:rsidRDefault="0060345E" w:rsidP="00BF5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</w:rPr>
        <w:t>«</w:t>
      </w:r>
      <w:r w:rsidR="00B04CB6">
        <w:rPr>
          <w:rFonts w:ascii="PT Astra Serif" w:eastAsiaTheme="minorHAnsi" w:hAnsi="PT Astra Serif" w:cs="PT Astra Serif"/>
          <w:sz w:val="28"/>
          <w:szCs w:val="28"/>
        </w:rPr>
        <w:t>5.1. Порядок отражения операций на лицевых счетах участников бюджетного процесса</w:t>
      </w:r>
      <w:r w:rsidR="00BF5E38">
        <w:rPr>
          <w:rFonts w:ascii="PT Astra Serif" w:eastAsiaTheme="minorHAnsi" w:hAnsi="PT Astra Serif" w:cs="PT Astra Serif"/>
          <w:sz w:val="28"/>
          <w:szCs w:val="28"/>
        </w:rPr>
        <w:t>.</w:t>
      </w:r>
      <w:r w:rsidR="00B04CB6">
        <w:rPr>
          <w:rFonts w:ascii="PT Astra Serif" w:eastAsiaTheme="minorHAnsi" w:hAnsi="PT Astra Serif" w:cs="PT Astra Serif"/>
          <w:sz w:val="28"/>
          <w:szCs w:val="28"/>
        </w:rPr>
        <w:t xml:space="preserve"> </w:t>
      </w:r>
    </w:p>
    <w:p w:rsidR="00CF03A1" w:rsidRDefault="00B04CB6" w:rsidP="00B04C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</w:rPr>
        <w:t xml:space="preserve">5.1.1. </w:t>
      </w:r>
      <w:r w:rsidR="005C7D87">
        <w:rPr>
          <w:rFonts w:ascii="PT Astra Serif" w:eastAsiaTheme="minorHAnsi" w:hAnsi="PT Astra Serif" w:cs="PT Astra Serif"/>
          <w:sz w:val="28"/>
          <w:szCs w:val="28"/>
        </w:rPr>
        <w:t xml:space="preserve">Для осуществления казначейских платежей из бюджета </w:t>
      </w:r>
      <w:r w:rsidR="003D2439">
        <w:rPr>
          <w:rFonts w:ascii="PT Astra Serif" w:eastAsiaTheme="minorHAnsi" w:hAnsi="PT Astra Serif" w:cs="PT Astra Serif"/>
          <w:sz w:val="28"/>
          <w:szCs w:val="28"/>
        </w:rPr>
        <w:t>участники бюджетного процесса</w:t>
      </w:r>
      <w:r w:rsidR="005C7D87">
        <w:rPr>
          <w:rFonts w:ascii="PT Astra Serif" w:eastAsiaTheme="minorHAnsi" w:hAnsi="PT Astra Serif" w:cs="PT Astra Serif"/>
          <w:sz w:val="28"/>
          <w:szCs w:val="28"/>
        </w:rPr>
        <w:t xml:space="preserve"> представляют в финансовое управление распоряжени</w:t>
      </w:r>
      <w:r>
        <w:rPr>
          <w:rFonts w:ascii="PT Astra Serif" w:eastAsiaTheme="minorHAnsi" w:hAnsi="PT Astra Serif" w:cs="PT Astra Serif"/>
          <w:sz w:val="28"/>
          <w:szCs w:val="28"/>
        </w:rPr>
        <w:t>е</w:t>
      </w:r>
      <w:r w:rsidR="005C7D87">
        <w:rPr>
          <w:rFonts w:ascii="PT Astra Serif" w:eastAsiaTheme="minorHAnsi" w:hAnsi="PT Astra Serif" w:cs="PT Astra Serif"/>
          <w:sz w:val="28"/>
          <w:szCs w:val="28"/>
        </w:rPr>
        <w:t xml:space="preserve"> о с</w:t>
      </w:r>
      <w:r w:rsidR="00CF03A1">
        <w:rPr>
          <w:rFonts w:ascii="PT Astra Serif" w:eastAsiaTheme="minorHAnsi" w:hAnsi="PT Astra Serif" w:cs="PT Astra Serif"/>
          <w:sz w:val="28"/>
          <w:szCs w:val="28"/>
        </w:rPr>
        <w:t>овершении казначейских платежей,</w:t>
      </w:r>
      <w:r w:rsidR="005C7D87" w:rsidRPr="005C7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оформлен</w:t>
      </w:r>
      <w:r w:rsidR="00CF0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5C7D87" w:rsidRPr="005C7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F0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5C7D87" w:rsidRPr="005C7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нормативными документами Центрального банка Российской Федерации, регламентирующими порядок оформления безналичных расчетов в Российской Федерации</w:t>
      </w:r>
      <w:r w:rsidR="00CF0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03A1" w:rsidRPr="00CF03A1">
        <w:rPr>
          <w:rFonts w:ascii="PT Astra Serif" w:eastAsiaTheme="minorHAnsi" w:hAnsi="PT Astra Serif" w:cs="PT Astra Serif"/>
          <w:sz w:val="28"/>
          <w:szCs w:val="28"/>
        </w:rPr>
        <w:t>и порядком казначейского обслуживания, установленным Федеральным казначейством.</w:t>
      </w:r>
    </w:p>
    <w:p w:rsidR="002D7BC7" w:rsidRDefault="002D7BC7" w:rsidP="00B04C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Theme="minorHAnsi" w:hAnsi="PT Astra Serif" w:cs="PT Astra Serif"/>
          <w:sz w:val="28"/>
          <w:szCs w:val="28"/>
        </w:rPr>
      </w:pPr>
      <w:r w:rsidRPr="00764824">
        <w:rPr>
          <w:rFonts w:ascii="Times New Roman" w:eastAsiaTheme="minorHAnsi" w:hAnsi="Times New Roman"/>
          <w:iCs/>
          <w:sz w:val="28"/>
          <w:szCs w:val="28"/>
        </w:rPr>
        <w:t>Распоряжение о совершении казначейского платежа при оплате за поставленные товары, выполненные работы (ее результаты), оказанные услуги, отдел</w:t>
      </w:r>
      <w:r w:rsidR="00535B04">
        <w:rPr>
          <w:rFonts w:ascii="Times New Roman" w:eastAsiaTheme="minorHAnsi" w:hAnsi="Times New Roman"/>
          <w:iCs/>
          <w:sz w:val="28"/>
          <w:szCs w:val="28"/>
        </w:rPr>
        <w:t>ьные этапы исполнения контракта</w:t>
      </w:r>
      <w:r w:rsidRPr="00764824">
        <w:rPr>
          <w:rFonts w:ascii="Times New Roman" w:eastAsiaTheme="minorHAnsi" w:hAnsi="Times New Roman"/>
          <w:iCs/>
          <w:sz w:val="28"/>
          <w:szCs w:val="28"/>
        </w:rPr>
        <w:t xml:space="preserve"> представляется участниками бюджетного процесса в финансовое управление в срок не позднее пятого рабочего дня, следующего за днем размещения в реестре контрактов, реестре договоров, заключенных заказчиками по результатам закупки, сведений, аналогичным сведениям, включенным в Распоряжение о совершении казначейского платежа, не позднее восьмого рабочего дня, следующего за днем подписания документа о приемке товаров (выполненных работ, оказанных услуг), при исполнении контрактов, не подлежащих включению в реестр контрактов, реестр договоров, заключенных заказчиками по результатам закупки.</w:t>
      </w:r>
    </w:p>
    <w:p w:rsidR="0060345E" w:rsidRDefault="00B04CB6" w:rsidP="00BF5E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5.1.2. </w:t>
      </w:r>
      <w:r w:rsidR="0060345E">
        <w:rPr>
          <w:rFonts w:ascii="Times New Roman" w:eastAsiaTheme="minorHAnsi" w:hAnsi="Times New Roman"/>
          <w:iCs/>
          <w:sz w:val="28"/>
          <w:szCs w:val="28"/>
        </w:rPr>
        <w:t>Финансовое управление проверяет р</w:t>
      </w:r>
      <w:r w:rsidR="0060345E" w:rsidRPr="00E10F8F">
        <w:rPr>
          <w:rFonts w:ascii="Times New Roman" w:eastAsiaTheme="minorHAnsi" w:hAnsi="Times New Roman"/>
          <w:iCs/>
          <w:sz w:val="28"/>
          <w:szCs w:val="28"/>
        </w:rPr>
        <w:t xml:space="preserve">аспоряжение о совершении казначейских платежей, представленное </w:t>
      </w:r>
      <w:r w:rsidR="0060345E">
        <w:rPr>
          <w:rFonts w:ascii="Times New Roman" w:eastAsiaTheme="minorHAnsi" w:hAnsi="Times New Roman"/>
          <w:iCs/>
          <w:sz w:val="28"/>
          <w:szCs w:val="28"/>
        </w:rPr>
        <w:t>участниками бюджетного процесса</w:t>
      </w:r>
      <w:r w:rsidR="00552A4A">
        <w:rPr>
          <w:rFonts w:ascii="Times New Roman" w:eastAsiaTheme="minorHAnsi" w:hAnsi="Times New Roman"/>
          <w:iCs/>
          <w:sz w:val="28"/>
          <w:szCs w:val="28"/>
        </w:rPr>
        <w:t>,</w:t>
      </w:r>
      <w:r w:rsidR="0060345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60345E" w:rsidRPr="00E10F8F">
        <w:rPr>
          <w:rFonts w:ascii="Times New Roman" w:eastAsiaTheme="minorHAnsi" w:hAnsi="Times New Roman"/>
          <w:iCs/>
          <w:sz w:val="28"/>
          <w:szCs w:val="28"/>
        </w:rPr>
        <w:t>по следующим направлениям:</w:t>
      </w:r>
    </w:p>
    <w:p w:rsidR="0020487F" w:rsidRDefault="0020487F" w:rsidP="00204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соответствие указанных в распоряжении о совершении казначейских платежей кодов классификации расходов </w:t>
      </w:r>
      <w:r w:rsidRPr="00B04CB6">
        <w:rPr>
          <w:rFonts w:ascii="Times New Roman" w:eastAsiaTheme="minorHAnsi" w:hAnsi="Times New Roman"/>
          <w:sz w:val="28"/>
          <w:szCs w:val="28"/>
        </w:rPr>
        <w:t>(источников финансирования дефицита)</w:t>
      </w:r>
      <w:r>
        <w:rPr>
          <w:rFonts w:ascii="Times New Roman" w:eastAsiaTheme="minorHAnsi" w:hAnsi="Times New Roman"/>
          <w:sz w:val="28"/>
          <w:szCs w:val="28"/>
        </w:rPr>
        <w:t xml:space="preserve"> бюджетов </w:t>
      </w:r>
      <w:r>
        <w:rPr>
          <w:rFonts w:ascii="Times New Roman" w:eastAsiaTheme="minorHAnsi" w:hAnsi="Times New Roman"/>
          <w:sz w:val="28"/>
          <w:szCs w:val="28"/>
        </w:rPr>
        <w:lastRenderedPageBreak/>
        <w:t>кодам бюджетной классификации Российской Федерации, действующим в текущем финансовом году на момент представления распоряжения о совершении казначейских платежей;</w:t>
      </w:r>
    </w:p>
    <w:p w:rsidR="0020487F" w:rsidRDefault="0020487F" w:rsidP="00204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соответствие указанных в распоряжении о совершении казначейских платежей кодов видов расходов классификации расходов </w:t>
      </w:r>
      <w:r w:rsidRPr="00B04CB6">
        <w:rPr>
          <w:rFonts w:ascii="Times New Roman" w:eastAsiaTheme="minorHAnsi" w:hAnsi="Times New Roman"/>
          <w:sz w:val="28"/>
          <w:szCs w:val="28"/>
        </w:rPr>
        <w:t>(аналитической группы вида источников)</w:t>
      </w:r>
      <w:r>
        <w:rPr>
          <w:rFonts w:ascii="Times New Roman" w:eastAsiaTheme="minorHAnsi" w:hAnsi="Times New Roman"/>
          <w:sz w:val="28"/>
          <w:szCs w:val="28"/>
        </w:rPr>
        <w:t xml:space="preserve"> бюджетов бюджетной классификации Российской Федерации текстовому назначению платежа, исходя из содержания текста назначения платежа, в соответствии с порядком формирования и применения кодов бюджетной классификации Российской Федерации, установленным Министерством финансов Российской Федерации</w:t>
      </w:r>
      <w:r w:rsidR="00E3412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или кодам видов выплат (для Распоряжений о перечислении денежных средств на банковские карты "Мир" физических лиц);</w:t>
      </w:r>
    </w:p>
    <w:p w:rsidR="0020487F" w:rsidRDefault="0020487F" w:rsidP="00204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непревышение суммы распоряжения о совершении казначейских платежей над суммой остатка бюджетных данных по соответствующему коду бюджетной классификации Российской Федерации, учтенных на лицевом счете </w:t>
      </w:r>
      <w:r w:rsidR="002C13E6">
        <w:rPr>
          <w:rFonts w:ascii="Times New Roman" w:eastAsiaTheme="minorHAnsi" w:hAnsi="Times New Roman"/>
          <w:sz w:val="28"/>
          <w:szCs w:val="28"/>
        </w:rPr>
        <w:t>участника бюджетного процесса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557F1A" w:rsidRDefault="0020487F" w:rsidP="00557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2C13E6">
        <w:rPr>
          <w:rFonts w:ascii="Times New Roman" w:eastAsiaTheme="minorHAnsi" w:hAnsi="Times New Roman"/>
          <w:sz w:val="28"/>
          <w:szCs w:val="28"/>
        </w:rPr>
        <w:t>) соответствие р</w:t>
      </w:r>
      <w:r>
        <w:rPr>
          <w:rFonts w:ascii="Times New Roman" w:eastAsiaTheme="minorHAnsi" w:hAnsi="Times New Roman"/>
          <w:sz w:val="28"/>
          <w:szCs w:val="28"/>
        </w:rPr>
        <w:t xml:space="preserve">аспоряжения о совершении казначейских платежей и документов, необходимых для санкционирования оплаты денежных обязательств получателей средств </w:t>
      </w:r>
      <w:r w:rsidRPr="00B04CB6">
        <w:rPr>
          <w:rFonts w:ascii="Times New Roman" w:eastAsiaTheme="minorHAnsi" w:hAnsi="Times New Roman"/>
          <w:sz w:val="28"/>
          <w:szCs w:val="28"/>
        </w:rPr>
        <w:t>(администраторов источников финансирования дефицита)</w:t>
      </w:r>
      <w:r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1404B1">
        <w:rPr>
          <w:rFonts w:ascii="Times New Roman" w:eastAsiaTheme="minorHAnsi" w:hAnsi="Times New Roman"/>
          <w:sz w:val="28"/>
          <w:szCs w:val="28"/>
        </w:rPr>
        <w:t>,</w:t>
      </w:r>
      <w:r w:rsidR="007C2F7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требованиям порядка санкционирования оплаты денежных обязательств, установленн</w:t>
      </w:r>
      <w:r w:rsidR="002C13E6">
        <w:rPr>
          <w:rFonts w:ascii="Times New Roman" w:eastAsiaTheme="minorHAnsi" w:hAnsi="Times New Roman"/>
          <w:sz w:val="28"/>
          <w:szCs w:val="28"/>
        </w:rPr>
        <w:t>ого</w:t>
      </w:r>
      <w:r>
        <w:rPr>
          <w:rFonts w:ascii="Times New Roman" w:eastAsiaTheme="minorHAnsi" w:hAnsi="Times New Roman"/>
          <w:sz w:val="28"/>
          <w:szCs w:val="28"/>
        </w:rPr>
        <w:t xml:space="preserve"> финансовым </w:t>
      </w:r>
      <w:r w:rsidR="007C2F7C">
        <w:rPr>
          <w:rFonts w:ascii="Times New Roman" w:eastAsiaTheme="minorHAnsi" w:hAnsi="Times New Roman"/>
          <w:sz w:val="28"/>
          <w:szCs w:val="28"/>
        </w:rPr>
        <w:t>управлением</w:t>
      </w:r>
      <w:r w:rsidR="002C13E6">
        <w:rPr>
          <w:rFonts w:ascii="Times New Roman" w:eastAsiaTheme="minorHAnsi" w:hAnsi="Times New Roman"/>
          <w:sz w:val="28"/>
          <w:szCs w:val="28"/>
        </w:rPr>
        <w:t xml:space="preserve"> в соответствии со статьей 219 Бюджетного кодекса Российской Федерации;</w:t>
      </w:r>
    </w:p>
    <w:p w:rsidR="007C2F7C" w:rsidRDefault="00557F1A" w:rsidP="00557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2C13E6">
        <w:rPr>
          <w:rFonts w:ascii="Times New Roman" w:eastAsiaTheme="minorHAnsi" w:hAnsi="Times New Roman"/>
          <w:sz w:val="28"/>
          <w:szCs w:val="28"/>
        </w:rPr>
        <w:t>) непревышение суммы р</w:t>
      </w:r>
      <w:r w:rsidR="0020487F">
        <w:rPr>
          <w:rFonts w:ascii="Times New Roman" w:eastAsiaTheme="minorHAnsi" w:hAnsi="Times New Roman"/>
          <w:sz w:val="28"/>
          <w:szCs w:val="28"/>
        </w:rPr>
        <w:t>аспоряжения о с</w:t>
      </w:r>
      <w:r w:rsidR="00A5014A">
        <w:rPr>
          <w:rFonts w:ascii="Times New Roman" w:eastAsiaTheme="minorHAnsi" w:hAnsi="Times New Roman"/>
          <w:sz w:val="28"/>
          <w:szCs w:val="28"/>
        </w:rPr>
        <w:t>овершении казначейского платежа</w:t>
      </w:r>
      <w:r w:rsidR="0020487F">
        <w:rPr>
          <w:rFonts w:ascii="Times New Roman" w:eastAsiaTheme="minorHAnsi" w:hAnsi="Times New Roman"/>
          <w:sz w:val="28"/>
          <w:szCs w:val="28"/>
        </w:rPr>
        <w:t xml:space="preserve"> над суммой, указанной в документе о приемке или этапе </w:t>
      </w:r>
      <w:r w:rsidR="00F90CE2">
        <w:rPr>
          <w:rFonts w:ascii="Times New Roman" w:eastAsiaTheme="minorHAnsi" w:hAnsi="Times New Roman"/>
          <w:sz w:val="28"/>
          <w:szCs w:val="28"/>
        </w:rPr>
        <w:t xml:space="preserve">исполнения контракта </w:t>
      </w:r>
      <w:r w:rsidR="0020487F">
        <w:rPr>
          <w:rFonts w:ascii="Times New Roman" w:eastAsiaTheme="minorHAnsi" w:hAnsi="Times New Roman"/>
          <w:sz w:val="28"/>
          <w:szCs w:val="28"/>
        </w:rPr>
        <w:t>(в случае авансового платежа)</w:t>
      </w:r>
      <w:r w:rsidR="00F90CE2">
        <w:rPr>
          <w:rFonts w:ascii="Times New Roman" w:eastAsiaTheme="minorHAnsi" w:hAnsi="Times New Roman"/>
          <w:sz w:val="28"/>
          <w:szCs w:val="28"/>
        </w:rPr>
        <w:t>.</w:t>
      </w:r>
    </w:p>
    <w:p w:rsidR="00B04CB6" w:rsidRDefault="00B04CB6" w:rsidP="00B04CB6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5.1.3.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Распоряжения, представленные участниками бюджетного процесса и санкционированные к оплате финансовым управлением, включаются в электронный пакет документов для перечисления средств с единого счета бюджета, открытого финансовому управлению в УФК.</w:t>
      </w:r>
    </w:p>
    <w:p w:rsidR="00B04CB6" w:rsidRPr="00B04CB6" w:rsidRDefault="00B04CB6" w:rsidP="00BF5E3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5.1.4. </w:t>
      </w:r>
      <w:r w:rsidRPr="00B0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форма или содержание распоряжения о совершении казначейских платежей не соответ</w:t>
      </w:r>
      <w:r w:rsidRPr="00B0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ствуют установленным требованиям или подписи ответственных лиц не соответствуют ЭП, финансовый орган не позднее одного рабочего дня со дня его представления клиентом отклоняет документ. </w:t>
      </w:r>
    </w:p>
    <w:p w:rsidR="00B04CB6" w:rsidRPr="00160768" w:rsidRDefault="00B04CB6" w:rsidP="00B04CB6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68">
        <w:rPr>
          <w:rFonts w:ascii="Times New Roman" w:eastAsia="Times New Roman" w:hAnsi="Times New Roman"/>
          <w:sz w:val="28"/>
          <w:szCs w:val="28"/>
          <w:lang w:eastAsia="ru-RU"/>
        </w:rPr>
        <w:t>5.1.5. Учет операций на лицевых счетах осуществляется в программном продукте, используемом в процессе исполнения бюджета.</w:t>
      </w:r>
      <w:r w:rsidR="00520F6B" w:rsidRPr="00160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5.1.5.1.</w:t>
      </w:r>
      <w:r w:rsidRPr="009168AE">
        <w:rPr>
          <w:rFonts w:ascii="Times New Roman" w:eastAsiaTheme="minorHAnsi" w:hAnsi="Times New Roman"/>
          <w:sz w:val="28"/>
          <w:szCs w:val="28"/>
        </w:rPr>
        <w:t xml:space="preserve"> На лицевом счете главного распорядителя (распорядителя) бюджетных средств отражаются следующие операции: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а) получение: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бюджетных ассигнований на текущий финансовый год (текущий финансовый год и плановый период);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лимитов бюджетных обязательств на текущий финансовый год (текущий финансовый год и плановый период);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предельных объемов финансирования;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б) распределение: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бюджетных ассигнований на текущий финансовый год (текущий финансовый год и плановый период);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лимитов бюджетных обязательств на текущий финансовый год (текущий финансовый год и плановый период);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предельных объемов финансирования.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5.1.5.2. </w:t>
      </w:r>
      <w:r w:rsidRPr="009168AE">
        <w:rPr>
          <w:rFonts w:ascii="Times New Roman" w:eastAsiaTheme="minorHAnsi" w:hAnsi="Times New Roman"/>
          <w:sz w:val="28"/>
          <w:szCs w:val="28"/>
        </w:rPr>
        <w:t>На лицевом счете получателя бюджетных средств отражаются следующие операции: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а) доведение бюджетных данных: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бюджетных ассигнований на текущий финансовый год (текущий финансовый год и плановый период);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лимитов бюджетных обязательств на текущий финансовый год (текущий финансовый год и плановый период);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предельных объемов финансирования;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распределение лимитов бюджетных обязательств на текущий финансовый год (текущий финансовый год и плановый период);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б) операции с бюджетными средствами: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выплаты, в том числе на счет получателя бюджетных средств, открытый в банке;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поступление средств, в том числе со счета получателя бюджетных средств, открытого в банке;</w:t>
      </w:r>
    </w:p>
    <w:p w:rsidR="00520F6B" w:rsidRPr="009168AE" w:rsidRDefault="00520F6B" w:rsidP="00520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lastRenderedPageBreak/>
        <w:t>в) отражение операций с бюджетными и денежными обязательствами получателя бюджетных средств текущего финансового года (текущего финансового года и планового периода).</w:t>
      </w:r>
    </w:p>
    <w:p w:rsidR="00371E04" w:rsidRPr="009168AE" w:rsidRDefault="00160768" w:rsidP="00371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 xml:space="preserve">5.1.5.3. </w:t>
      </w:r>
      <w:r w:rsidR="00371E04" w:rsidRPr="009168AE">
        <w:rPr>
          <w:rFonts w:ascii="Times New Roman" w:eastAsiaTheme="minorHAnsi" w:hAnsi="Times New Roman"/>
          <w:sz w:val="28"/>
          <w:szCs w:val="28"/>
        </w:rPr>
        <w:t>На лицевом счете для учета операций со средствами, поступающими во временное распоряжение получателя бюджетных средств, отражаются следующие операции:</w:t>
      </w:r>
    </w:p>
    <w:p w:rsidR="00371E04" w:rsidRPr="009168AE" w:rsidRDefault="00371E04" w:rsidP="00371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>поступление средств;</w:t>
      </w:r>
    </w:p>
    <w:p w:rsidR="00371E04" w:rsidRPr="009168AE" w:rsidRDefault="00371E04" w:rsidP="00371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8AE">
        <w:rPr>
          <w:rFonts w:ascii="Times New Roman" w:eastAsiaTheme="minorHAnsi" w:hAnsi="Times New Roman"/>
          <w:sz w:val="28"/>
          <w:szCs w:val="28"/>
        </w:rPr>
        <w:t>выплаты.</w:t>
      </w:r>
    </w:p>
    <w:p w:rsidR="00160768" w:rsidRDefault="00371E04" w:rsidP="00371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168AE">
        <w:rPr>
          <w:rFonts w:ascii="Times New Roman" w:eastAsiaTheme="minorHAnsi" w:hAnsi="Times New Roman"/>
          <w:sz w:val="28"/>
          <w:szCs w:val="28"/>
        </w:rPr>
        <w:t xml:space="preserve">5.1.5.4. </w:t>
      </w:r>
      <w:r w:rsidR="00160768" w:rsidRPr="009168AE">
        <w:rPr>
          <w:rFonts w:ascii="Times New Roman" w:eastAsiaTheme="minorHAnsi" w:hAnsi="Times New Roman"/>
          <w:sz w:val="28"/>
          <w:szCs w:val="28"/>
        </w:rPr>
        <w:t>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средствами, аналогичные операциям, отражаемым на лицевом счете получателя бюджетных средств.</w:t>
      </w:r>
    </w:p>
    <w:p w:rsidR="00B04CB6" w:rsidRDefault="00B04CB6" w:rsidP="00BF5E38">
      <w:pPr>
        <w:spacing w:after="0" w:line="240" w:lineRule="atLeas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0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B0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F5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бюджетного процесса</w:t>
      </w:r>
      <w:r w:rsidRPr="00B0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вправе в течение финансового года представить в финансовый орган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="00BF5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уточнении вида и принадлежности платежа </w:t>
      </w:r>
      <w:r w:rsidRPr="00B0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уточнения кодов расходов</w:t>
      </w:r>
      <w:r w:rsidR="003D2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2439" w:rsidRPr="00B04CB6">
        <w:rPr>
          <w:rFonts w:ascii="Times New Roman" w:eastAsiaTheme="minorHAnsi" w:hAnsi="Times New Roman"/>
          <w:sz w:val="28"/>
          <w:szCs w:val="28"/>
        </w:rPr>
        <w:t>(источников финансирования дефицита)</w:t>
      </w:r>
      <w:r w:rsidR="003D2439">
        <w:rPr>
          <w:rFonts w:ascii="Times New Roman" w:eastAsiaTheme="minorHAnsi" w:hAnsi="Times New Roman"/>
          <w:sz w:val="28"/>
          <w:szCs w:val="28"/>
        </w:rPr>
        <w:t xml:space="preserve"> бюджетной классификации Российской Федерации</w:t>
      </w:r>
      <w:r w:rsidRPr="00B0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 которым были отражены операции на лицевом счете клиента.</w:t>
      </w:r>
      <w:r w:rsidR="00BF5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3D2439" w:rsidRDefault="009A7A9D" w:rsidP="00486145">
      <w:pPr>
        <w:autoSpaceDE w:val="0"/>
        <w:autoSpaceDN w:val="0"/>
        <w:spacing w:after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840F7">
        <w:rPr>
          <w:rFonts w:ascii="PT Astra Serif" w:eastAsiaTheme="minorHAnsi" w:hAnsi="PT Astra Serif"/>
          <w:sz w:val="28"/>
          <w:szCs w:val="28"/>
        </w:rPr>
        <w:t>1.</w:t>
      </w:r>
      <w:r w:rsidR="003D2439">
        <w:rPr>
          <w:rFonts w:ascii="PT Astra Serif" w:eastAsiaTheme="minorHAnsi" w:hAnsi="PT Astra Serif"/>
          <w:sz w:val="28"/>
          <w:szCs w:val="28"/>
        </w:rPr>
        <w:t>5</w:t>
      </w:r>
      <w:r w:rsidR="00D840F7">
        <w:rPr>
          <w:rFonts w:ascii="PT Astra Serif" w:eastAsiaTheme="minorHAnsi" w:hAnsi="PT Astra Serif"/>
          <w:sz w:val="28"/>
          <w:szCs w:val="28"/>
        </w:rPr>
        <w:t xml:space="preserve">. </w:t>
      </w:r>
      <w:r w:rsidR="003D2439">
        <w:rPr>
          <w:rFonts w:ascii="PT Astra Serif" w:eastAsiaTheme="minorHAnsi" w:hAnsi="PT Astra Serif" w:cs="PT Astra Serif"/>
          <w:sz w:val="28"/>
          <w:szCs w:val="28"/>
        </w:rPr>
        <w:t>раздел 5.2. «Порядок отражения операций на лицевом счете бюджетного, автономного учреждения» прил</w:t>
      </w:r>
      <w:r w:rsidR="003D2439">
        <w:rPr>
          <w:rFonts w:ascii="PT Astra Serif" w:eastAsia="Times New Roman" w:hAnsi="PT Astra Serif"/>
          <w:sz w:val="28"/>
          <w:szCs w:val="28"/>
          <w:lang w:eastAsia="ru-RU"/>
        </w:rPr>
        <w:t xml:space="preserve">ожения к приказу </w:t>
      </w:r>
      <w:r w:rsidR="003D2439" w:rsidRPr="00637032">
        <w:rPr>
          <w:rFonts w:ascii="PT Astra Serif" w:eastAsia="Times New Roman" w:hAnsi="PT Astra Serif"/>
          <w:sz w:val="28"/>
          <w:szCs w:val="28"/>
          <w:lang w:eastAsia="ru-RU"/>
        </w:rPr>
        <w:t>изложить в следующей редакции</w:t>
      </w:r>
      <w:r w:rsidR="003D2439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3D2439" w:rsidRDefault="00637032" w:rsidP="00916A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37032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D2439">
        <w:rPr>
          <w:rFonts w:ascii="PT Astra Serif" w:eastAsiaTheme="minorHAnsi" w:hAnsi="PT Astra Serif" w:cs="PT Astra Serif"/>
          <w:sz w:val="28"/>
          <w:szCs w:val="28"/>
        </w:rPr>
        <w:t>5.2. Порядок отражения операций на лицевом счете бюджетного, автономного учреждения.</w:t>
      </w:r>
    </w:p>
    <w:p w:rsidR="00916ACD" w:rsidRPr="00916ACD" w:rsidRDefault="00E40731" w:rsidP="00916A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5.2.</w:t>
      </w:r>
      <w:r w:rsidR="00637032" w:rsidRPr="00637032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754D7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осуществления выплат с</w:t>
      </w:r>
      <w:r w:rsidR="00400085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лицевых счетов </w:t>
      </w:r>
      <w:r w:rsidR="007754D7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</w:t>
      </w:r>
      <w:r w:rsidR="00400085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жетных</w:t>
      </w:r>
      <w:r w:rsidR="00BB7A8A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(автономных)</w:t>
      </w:r>
      <w:r w:rsidR="00EC55D6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учреждений, отдельных лицевых счетов бюджетных</w:t>
      </w:r>
      <w:r w:rsidR="00BB7A8A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EC55D6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автономных</w:t>
      </w:r>
      <w:r w:rsidR="00BB7A8A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C55D6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учреждений </w:t>
      </w:r>
      <w:r w:rsidR="007754D7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бюджетные и автономные учреждения представляют в финансовое управление</w:t>
      </w:r>
      <w:r w:rsidR="008131E0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7754D7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аспоряжени</w:t>
      </w:r>
      <w:r w:rsidR="004E6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754D7" w:rsidRPr="00C64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</w:t>
      </w:r>
      <w:r w:rsidR="00916A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овершении казначейских платежей, о</w:t>
      </w:r>
      <w:r w:rsidR="00916ACD" w:rsidRPr="00E12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формленн</w:t>
      </w:r>
      <w:r w:rsidR="00916A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="00E1287B" w:rsidRPr="00E12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E1287B" w:rsidRPr="00E1287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нормативными документами Центрального банка Российской Федерации, регламентирующими порядок оформления безналичных расчетов в Российской </w:t>
      </w:r>
      <w:r w:rsidR="00E1287B" w:rsidRPr="00916ACD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9561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16ACD" w:rsidRPr="00916ACD">
        <w:rPr>
          <w:rFonts w:ascii="PT Astra Serif" w:eastAsiaTheme="minorHAnsi" w:hAnsi="PT Astra Serif" w:cs="PT Astra Serif"/>
          <w:sz w:val="28"/>
          <w:szCs w:val="28"/>
        </w:rPr>
        <w:t xml:space="preserve"> и порядком казначейского обслуживания, установленным Федеральным казначейством.</w:t>
      </w:r>
    </w:p>
    <w:p w:rsidR="00E1287B" w:rsidRDefault="00916ACD" w:rsidP="00916AC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</w:t>
      </w:r>
      <w:r w:rsidR="00E1287B" w:rsidRPr="00E12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аспоряжение о совершении казначейских платежей</w:t>
      </w:r>
      <w:r w:rsidR="00734B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1287B" w:rsidRPr="00E12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</w:t>
      </w:r>
      <w:r w:rsidR="00734B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анное ЭП должностных лиц клиента,</w:t>
      </w:r>
      <w:r w:rsidR="00E1287B" w:rsidRPr="00E12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основанием для финансового управления на формирование электронного пакета документов для списания с</w:t>
      </w:r>
      <w:r w:rsidR="00E12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балансового счета</w:t>
      </w:r>
      <w:r w:rsidR="00E1287B" w:rsidRPr="00E12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E1287B" w:rsidRPr="00E1287B">
        <w:rPr>
          <w:rFonts w:ascii="Times New Roman" w:eastAsia="Times New Roman" w:hAnsi="Times New Roman"/>
          <w:sz w:val="28"/>
          <w:szCs w:val="28"/>
          <w:lang w:eastAsia="ru-RU"/>
        </w:rPr>
        <w:t>03234</w:t>
      </w:r>
      <w:r w:rsidR="00E1287B">
        <w:rPr>
          <w:rFonts w:ascii="Times New Roman" w:eastAsia="Times New Roman" w:hAnsi="Times New Roman"/>
          <w:sz w:val="28"/>
          <w:szCs w:val="28"/>
          <w:lang w:eastAsia="ru-RU"/>
        </w:rPr>
        <w:t xml:space="preserve"> «Средства </w:t>
      </w:r>
      <w:r w:rsidR="00035128">
        <w:rPr>
          <w:rFonts w:ascii="Times New Roman" w:eastAsia="Times New Roman" w:hAnsi="Times New Roman"/>
          <w:sz w:val="28"/>
          <w:szCs w:val="28"/>
          <w:lang w:eastAsia="ru-RU"/>
        </w:rPr>
        <w:t>муниципальных бюджетных</w:t>
      </w:r>
      <w:r w:rsidR="00E1287B">
        <w:rPr>
          <w:rFonts w:ascii="Times New Roman" w:eastAsia="Times New Roman" w:hAnsi="Times New Roman"/>
          <w:sz w:val="28"/>
          <w:szCs w:val="28"/>
          <w:lang w:eastAsia="ru-RU"/>
        </w:rPr>
        <w:t>, автономных учреждений в системе казначейских платежей» (далее – счет № 03234)</w:t>
      </w:r>
      <w:r w:rsidR="00E1287B" w:rsidRPr="00E12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D479F" w:rsidRPr="00764824" w:rsidRDefault="00DD479F" w:rsidP="00DD479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операций со средствами бюджетного, автономного учреждения осуществляется в соответствии с показателями плана финансово-хозяйственной деятельности. </w:t>
      </w:r>
    </w:p>
    <w:p w:rsidR="00DD479F" w:rsidRDefault="002C4EFC" w:rsidP="00DD479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Показатели п</w:t>
      </w:r>
      <w:r w:rsidR="00DD479F" w:rsidRPr="00764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D479F" w:rsidRPr="00764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финансово-хозяйственной деятельности, разм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ещаю</w:t>
      </w:r>
      <w:r w:rsidR="00956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органом, осуществляющим</w:t>
      </w:r>
      <w:r w:rsidR="00DD479F" w:rsidRPr="00764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функции и полномочия учредителя или лицом, уполномоченным действовать от имени органа-учредителя (далее - уполномоченное лицо органа-учредителя) в информационной системе, используемой в процессе исполнения бюджета в форме электронных документов, подписываемых ЭП, не позднее десяти рабочих дней со </w:t>
      </w:r>
      <w:r w:rsidR="0052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дня </w:t>
      </w:r>
      <w:r w:rsidR="00DD479F" w:rsidRPr="00764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 утверждения.</w:t>
      </w:r>
    </w:p>
    <w:p w:rsidR="00520F6B" w:rsidRDefault="00DD479F" w:rsidP="00520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D47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операций со средствами бюджетных и автономных учреждений, учтенных на лицевых счетах бюджетных (автономных) учреждений, отдельных лицевых счетах бюджетных (автономных) учреждений осуществляется по кодам (составным частям кодов) бюджетной классификации Российской Федерации, исходя из экономического с</w:t>
      </w:r>
      <w:r w:rsidR="0052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одержания казначейских платежей</w:t>
      </w:r>
      <w:r w:rsidR="00520F6B" w:rsidRPr="009168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520F6B" w:rsidRPr="009168AE">
        <w:rPr>
          <w:rFonts w:ascii="Times New Roman" w:eastAsiaTheme="minorHAnsi" w:hAnsi="Times New Roman"/>
          <w:sz w:val="28"/>
          <w:szCs w:val="28"/>
        </w:rPr>
        <w:t xml:space="preserve"> поступления - по коду аналитической группы подвида доходов бюджетов (по аналитической группе вида источников финансирования дефицитов бюджетов), выплаты - по кодам видов расходов классификации расходов бюджетов (по аналитической группе вида источников финансирования дефицитов бюджетов), </w:t>
      </w:r>
      <w:r w:rsidR="009168AE" w:rsidRPr="009168AE">
        <w:rPr>
          <w:rFonts w:ascii="Times New Roman" w:eastAsiaTheme="minorHAnsi" w:hAnsi="Times New Roman"/>
          <w:sz w:val="28"/>
          <w:szCs w:val="28"/>
        </w:rPr>
        <w:t xml:space="preserve">дополнительным аналитическим </w:t>
      </w:r>
      <w:r w:rsidR="00520F6B" w:rsidRPr="009168AE">
        <w:rPr>
          <w:rFonts w:ascii="Times New Roman" w:eastAsiaTheme="minorHAnsi" w:hAnsi="Times New Roman"/>
          <w:sz w:val="28"/>
          <w:szCs w:val="28"/>
        </w:rPr>
        <w:t>кодам (при наличии).</w:t>
      </w:r>
    </w:p>
    <w:p w:rsidR="00E10F8F" w:rsidRPr="00DD479F" w:rsidRDefault="00E10F8F" w:rsidP="00DD479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824">
        <w:rPr>
          <w:rFonts w:ascii="Times New Roman" w:eastAsiaTheme="minorHAnsi" w:hAnsi="Times New Roman"/>
          <w:iCs/>
          <w:sz w:val="28"/>
          <w:szCs w:val="28"/>
        </w:rPr>
        <w:t>Распоряжение о совершении казначейского платежа при оплате за поставленные товары, выполненные работы (ее результаты), оказанные услуги, отдел</w:t>
      </w:r>
      <w:r w:rsidR="0095610F">
        <w:rPr>
          <w:rFonts w:ascii="Times New Roman" w:eastAsiaTheme="minorHAnsi" w:hAnsi="Times New Roman"/>
          <w:iCs/>
          <w:sz w:val="28"/>
          <w:szCs w:val="28"/>
        </w:rPr>
        <w:t>ьные этапы исполнения контракта</w:t>
      </w:r>
      <w:r w:rsidRPr="00764824">
        <w:rPr>
          <w:rFonts w:ascii="Times New Roman" w:eastAsiaTheme="minorHAnsi" w:hAnsi="Times New Roman"/>
          <w:iCs/>
          <w:sz w:val="28"/>
          <w:szCs w:val="28"/>
        </w:rPr>
        <w:t xml:space="preserve"> представляется бюджетными и автономными учреждениями в </w:t>
      </w:r>
      <w:r w:rsidR="002D7BC7" w:rsidRPr="00764824">
        <w:rPr>
          <w:rFonts w:ascii="Times New Roman" w:eastAsiaTheme="minorHAnsi" w:hAnsi="Times New Roman"/>
          <w:iCs/>
          <w:sz w:val="28"/>
          <w:szCs w:val="28"/>
        </w:rPr>
        <w:t xml:space="preserve">финансовое управление </w:t>
      </w:r>
      <w:r w:rsidRPr="00764824">
        <w:rPr>
          <w:rFonts w:ascii="Times New Roman" w:eastAsiaTheme="minorHAnsi" w:hAnsi="Times New Roman"/>
          <w:iCs/>
          <w:sz w:val="28"/>
          <w:szCs w:val="28"/>
        </w:rPr>
        <w:t xml:space="preserve">в срок не позднее </w:t>
      </w:r>
      <w:r w:rsidR="002D7BC7" w:rsidRPr="00764824">
        <w:rPr>
          <w:rFonts w:ascii="Times New Roman" w:eastAsiaTheme="minorHAnsi" w:hAnsi="Times New Roman"/>
          <w:iCs/>
          <w:sz w:val="28"/>
          <w:szCs w:val="28"/>
        </w:rPr>
        <w:t>пятого</w:t>
      </w:r>
      <w:r w:rsidRPr="00764824">
        <w:rPr>
          <w:rFonts w:ascii="Times New Roman" w:eastAsiaTheme="minorHAnsi" w:hAnsi="Times New Roman"/>
          <w:iCs/>
          <w:sz w:val="28"/>
          <w:szCs w:val="28"/>
        </w:rPr>
        <w:t xml:space="preserve"> рабочего дня, следующего за днем </w:t>
      </w:r>
      <w:r w:rsidRPr="00764824">
        <w:rPr>
          <w:rFonts w:ascii="Times New Roman" w:eastAsiaTheme="minorHAnsi" w:hAnsi="Times New Roman"/>
          <w:iCs/>
          <w:sz w:val="28"/>
          <w:szCs w:val="28"/>
        </w:rPr>
        <w:lastRenderedPageBreak/>
        <w:t xml:space="preserve">размещения в реестре контрактов, реестре договоров, заключенных заказчиками по результатам закупки, сведений, аналогичным сведениям, включенным в Распоряжение о совершении казначейского платежа, не позднее </w:t>
      </w:r>
      <w:r w:rsidR="002D7BC7" w:rsidRPr="00764824">
        <w:rPr>
          <w:rFonts w:ascii="Times New Roman" w:eastAsiaTheme="minorHAnsi" w:hAnsi="Times New Roman"/>
          <w:iCs/>
          <w:sz w:val="28"/>
          <w:szCs w:val="28"/>
        </w:rPr>
        <w:t xml:space="preserve">восьмого </w:t>
      </w:r>
      <w:r w:rsidRPr="00764824">
        <w:rPr>
          <w:rFonts w:ascii="Times New Roman" w:eastAsiaTheme="minorHAnsi" w:hAnsi="Times New Roman"/>
          <w:iCs/>
          <w:sz w:val="28"/>
          <w:szCs w:val="28"/>
        </w:rPr>
        <w:t>рабочего дня, следующего за днем подписания документа о приемке товаров (выполненных работ, оказанных услуг), при исполнении контрактов, не подлежащих включению в реестр контрактов, реестр договоров, заключенных заказчиками по результатам закупки.</w:t>
      </w:r>
    </w:p>
    <w:p w:rsidR="00E10F8F" w:rsidRPr="00E10F8F" w:rsidRDefault="00BB7A8A" w:rsidP="00E04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5.2.2. </w:t>
      </w:r>
      <w:r w:rsidR="00E10F8F">
        <w:rPr>
          <w:rFonts w:ascii="Times New Roman" w:eastAsiaTheme="minorHAnsi" w:hAnsi="Times New Roman"/>
          <w:iCs/>
          <w:sz w:val="28"/>
          <w:szCs w:val="28"/>
        </w:rPr>
        <w:t>Финансовое управление проверяет р</w:t>
      </w:r>
      <w:r w:rsidR="00E10F8F" w:rsidRPr="00E10F8F">
        <w:rPr>
          <w:rFonts w:ascii="Times New Roman" w:eastAsiaTheme="minorHAnsi" w:hAnsi="Times New Roman"/>
          <w:iCs/>
          <w:sz w:val="28"/>
          <w:szCs w:val="28"/>
        </w:rPr>
        <w:t>аспоряжение о совершении казначейских платежей, представленное бюдж</w:t>
      </w:r>
      <w:r w:rsidR="00400085">
        <w:rPr>
          <w:rFonts w:ascii="Times New Roman" w:eastAsiaTheme="minorHAnsi" w:hAnsi="Times New Roman"/>
          <w:iCs/>
          <w:sz w:val="28"/>
          <w:szCs w:val="28"/>
        </w:rPr>
        <w:t>етным (автономным) учреждением</w:t>
      </w:r>
      <w:r w:rsidR="00E3412B">
        <w:rPr>
          <w:rFonts w:ascii="Times New Roman" w:eastAsiaTheme="minorHAnsi" w:hAnsi="Times New Roman"/>
          <w:iCs/>
          <w:sz w:val="28"/>
          <w:szCs w:val="28"/>
        </w:rPr>
        <w:t>,</w:t>
      </w:r>
      <w:r w:rsidR="00400085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E10F8F" w:rsidRPr="00E10F8F">
        <w:rPr>
          <w:rFonts w:ascii="Times New Roman" w:eastAsiaTheme="minorHAnsi" w:hAnsi="Times New Roman"/>
          <w:iCs/>
          <w:sz w:val="28"/>
          <w:szCs w:val="28"/>
        </w:rPr>
        <w:t>по следующим направлениям:</w:t>
      </w:r>
    </w:p>
    <w:p w:rsidR="00E10F8F" w:rsidRPr="00E10F8F" w:rsidRDefault="00BB7A8A" w:rsidP="007B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а) сумма по р</w:t>
      </w:r>
      <w:r w:rsidR="00E10F8F" w:rsidRPr="00E10F8F">
        <w:rPr>
          <w:rFonts w:ascii="Times New Roman" w:eastAsiaTheme="minorHAnsi" w:hAnsi="Times New Roman"/>
          <w:iCs/>
          <w:sz w:val="28"/>
          <w:szCs w:val="28"/>
        </w:rPr>
        <w:t xml:space="preserve">аспоряжению о совершении казначейских платежей не превышает остаток средств на лицевом счете бюджетного (автономного) </w:t>
      </w:r>
      <w:r w:rsidR="00400085" w:rsidRPr="00E10F8F">
        <w:rPr>
          <w:rFonts w:ascii="Times New Roman" w:eastAsiaTheme="minorHAnsi" w:hAnsi="Times New Roman"/>
          <w:iCs/>
          <w:sz w:val="28"/>
          <w:szCs w:val="28"/>
        </w:rPr>
        <w:t xml:space="preserve">учреждения, </w:t>
      </w:r>
      <w:r w:rsidR="00400085">
        <w:rPr>
          <w:rFonts w:ascii="Times New Roman" w:eastAsiaTheme="minorHAnsi" w:hAnsi="Times New Roman"/>
          <w:iCs/>
          <w:sz w:val="28"/>
          <w:szCs w:val="28"/>
        </w:rPr>
        <w:t>отдельном</w:t>
      </w:r>
      <w:r w:rsidR="00E10F8F">
        <w:rPr>
          <w:rFonts w:ascii="Times New Roman" w:eastAsiaTheme="minorHAnsi" w:hAnsi="Times New Roman"/>
          <w:iCs/>
          <w:sz w:val="28"/>
          <w:szCs w:val="28"/>
        </w:rPr>
        <w:t xml:space="preserve"> лицевом счете бюджетного (автономного) учреждения, указанном в р</w:t>
      </w:r>
      <w:r w:rsidR="00E10F8F" w:rsidRPr="00E10F8F">
        <w:rPr>
          <w:rFonts w:ascii="Times New Roman" w:eastAsiaTheme="minorHAnsi" w:hAnsi="Times New Roman"/>
          <w:iCs/>
          <w:sz w:val="28"/>
          <w:szCs w:val="28"/>
        </w:rPr>
        <w:t>аспоряжении о совершении казначейских платежей;</w:t>
      </w:r>
    </w:p>
    <w:p w:rsidR="00E10F8F" w:rsidRPr="00E10F8F" w:rsidRDefault="00E10F8F" w:rsidP="007B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10F8F">
        <w:rPr>
          <w:rFonts w:ascii="Times New Roman" w:eastAsiaTheme="minorHAnsi" w:hAnsi="Times New Roman"/>
          <w:iCs/>
          <w:sz w:val="28"/>
          <w:szCs w:val="28"/>
        </w:rPr>
        <w:t>б) указанны</w:t>
      </w:r>
      <w:r w:rsidR="008131E0">
        <w:rPr>
          <w:rFonts w:ascii="Times New Roman" w:eastAsiaTheme="minorHAnsi" w:hAnsi="Times New Roman"/>
          <w:iCs/>
          <w:sz w:val="28"/>
          <w:szCs w:val="28"/>
        </w:rPr>
        <w:t>е в р</w:t>
      </w:r>
      <w:r w:rsidRPr="00E10F8F">
        <w:rPr>
          <w:rFonts w:ascii="Times New Roman" w:eastAsiaTheme="minorHAnsi" w:hAnsi="Times New Roman"/>
          <w:iCs/>
          <w:sz w:val="28"/>
          <w:szCs w:val="28"/>
        </w:rPr>
        <w:t xml:space="preserve">аспоряжении о совершении казначейских </w:t>
      </w:r>
      <w:r w:rsidR="00400085" w:rsidRPr="00E10F8F">
        <w:rPr>
          <w:rFonts w:ascii="Times New Roman" w:eastAsiaTheme="minorHAnsi" w:hAnsi="Times New Roman"/>
          <w:iCs/>
          <w:sz w:val="28"/>
          <w:szCs w:val="28"/>
        </w:rPr>
        <w:t xml:space="preserve">платежей </w:t>
      </w:r>
      <w:r w:rsidR="00400085">
        <w:rPr>
          <w:rFonts w:ascii="Times New Roman" w:eastAsiaTheme="minorHAnsi" w:hAnsi="Times New Roman"/>
          <w:sz w:val="28"/>
          <w:szCs w:val="28"/>
        </w:rPr>
        <w:t>коды</w:t>
      </w:r>
      <w:r>
        <w:rPr>
          <w:rFonts w:ascii="Times New Roman" w:eastAsiaTheme="minorHAnsi" w:hAnsi="Times New Roman"/>
          <w:sz w:val="28"/>
          <w:szCs w:val="28"/>
        </w:rPr>
        <w:t xml:space="preserve"> (составные части кодов) бюджетной классификации Российской Федерации</w:t>
      </w:r>
      <w:r w:rsidRPr="00E10F8F">
        <w:rPr>
          <w:rFonts w:ascii="Times New Roman" w:eastAsiaTheme="minorHAnsi" w:hAnsi="Times New Roman"/>
          <w:iCs/>
          <w:sz w:val="28"/>
          <w:szCs w:val="28"/>
        </w:rPr>
        <w:t xml:space="preserve"> являются действующими на момент представления </w:t>
      </w:r>
      <w:r>
        <w:rPr>
          <w:rFonts w:ascii="Times New Roman" w:eastAsiaTheme="minorHAnsi" w:hAnsi="Times New Roman"/>
          <w:iCs/>
          <w:sz w:val="28"/>
          <w:szCs w:val="28"/>
        </w:rPr>
        <w:t>р</w:t>
      </w:r>
      <w:r w:rsidRPr="00E10F8F">
        <w:rPr>
          <w:rFonts w:ascii="Times New Roman" w:eastAsiaTheme="minorHAnsi" w:hAnsi="Times New Roman"/>
          <w:iCs/>
          <w:sz w:val="28"/>
          <w:szCs w:val="28"/>
        </w:rPr>
        <w:t>аспоряжения о совершении казначейского платежа;</w:t>
      </w:r>
    </w:p>
    <w:p w:rsidR="00E10F8F" w:rsidRPr="00E10F8F" w:rsidRDefault="008131E0" w:rsidP="007B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в) указанные в р</w:t>
      </w:r>
      <w:r w:rsidR="00E10F8F" w:rsidRPr="00E10F8F">
        <w:rPr>
          <w:rFonts w:ascii="Times New Roman" w:eastAsiaTheme="minorHAnsi" w:hAnsi="Times New Roman"/>
          <w:iCs/>
          <w:sz w:val="28"/>
          <w:szCs w:val="28"/>
        </w:rPr>
        <w:t xml:space="preserve">аспоряжении о совершении казначейских </w:t>
      </w:r>
      <w:r w:rsidR="00E7268B" w:rsidRPr="00E10F8F">
        <w:rPr>
          <w:rFonts w:ascii="Times New Roman" w:eastAsiaTheme="minorHAnsi" w:hAnsi="Times New Roman"/>
          <w:iCs/>
          <w:sz w:val="28"/>
          <w:szCs w:val="28"/>
        </w:rPr>
        <w:t xml:space="preserve">платежей </w:t>
      </w:r>
      <w:r w:rsidR="00E7268B">
        <w:rPr>
          <w:rFonts w:ascii="Times New Roman" w:eastAsiaTheme="minorHAnsi" w:hAnsi="Times New Roman"/>
          <w:iCs/>
          <w:sz w:val="28"/>
          <w:szCs w:val="28"/>
        </w:rPr>
        <w:t>коды</w:t>
      </w:r>
      <w:r>
        <w:rPr>
          <w:rFonts w:ascii="Times New Roman" w:eastAsiaTheme="minorHAnsi" w:hAnsi="Times New Roman"/>
          <w:sz w:val="28"/>
          <w:szCs w:val="28"/>
        </w:rPr>
        <w:t xml:space="preserve"> (составные части кодов) бюджетной классификации Российской Федерации</w:t>
      </w:r>
      <w:r w:rsidRPr="00E10F8F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E10F8F" w:rsidRPr="00E10F8F">
        <w:rPr>
          <w:rFonts w:ascii="Times New Roman" w:eastAsiaTheme="minorHAnsi" w:hAnsi="Times New Roman"/>
          <w:iCs/>
          <w:sz w:val="28"/>
          <w:szCs w:val="28"/>
        </w:rPr>
        <w:t xml:space="preserve">соответствуют текстовому назначению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платежа </w:t>
      </w:r>
      <w:r w:rsidR="00E10F8F" w:rsidRPr="004C28BE">
        <w:rPr>
          <w:rFonts w:ascii="Times New Roman" w:eastAsiaTheme="minorHAnsi" w:hAnsi="Times New Roman"/>
          <w:iCs/>
          <w:sz w:val="28"/>
          <w:szCs w:val="28"/>
        </w:rPr>
        <w:t xml:space="preserve">или кодам видов выплат (для перечисления денежных средств на банковские карты "Мир" физических </w:t>
      </w:r>
      <w:r w:rsidR="00E10F8F" w:rsidRPr="00E10F8F">
        <w:rPr>
          <w:rFonts w:ascii="Times New Roman" w:eastAsiaTheme="minorHAnsi" w:hAnsi="Times New Roman"/>
          <w:iCs/>
          <w:sz w:val="28"/>
          <w:szCs w:val="28"/>
        </w:rPr>
        <w:t>лиц);</w:t>
      </w:r>
    </w:p>
    <w:p w:rsidR="00E10F8F" w:rsidRDefault="008131E0" w:rsidP="007B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color w:val="FF0000"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г) сумма р</w:t>
      </w:r>
      <w:r w:rsidR="00E10F8F" w:rsidRPr="00E10F8F">
        <w:rPr>
          <w:rFonts w:ascii="Times New Roman" w:eastAsiaTheme="minorHAnsi" w:hAnsi="Times New Roman"/>
          <w:iCs/>
          <w:sz w:val="28"/>
          <w:szCs w:val="28"/>
        </w:rPr>
        <w:t>аспоряжения о совершении казначейского платежа, представленного бюджетным (автономным) учреждением, не превышает сумму, указанную в документе о приемке или этапе</w:t>
      </w:r>
      <w:r w:rsidR="007C4824" w:rsidRPr="007C4824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7C4824">
        <w:rPr>
          <w:rFonts w:ascii="Times New Roman" w:eastAsiaTheme="minorHAnsi" w:hAnsi="Times New Roman"/>
          <w:iCs/>
          <w:sz w:val="28"/>
          <w:szCs w:val="28"/>
        </w:rPr>
        <w:t>исполнения контракта</w:t>
      </w:r>
      <w:r w:rsidR="00E10F8F" w:rsidRPr="00E10F8F">
        <w:rPr>
          <w:rFonts w:ascii="Times New Roman" w:eastAsiaTheme="minorHAnsi" w:hAnsi="Times New Roman"/>
          <w:iCs/>
          <w:sz w:val="28"/>
          <w:szCs w:val="28"/>
        </w:rPr>
        <w:t xml:space="preserve"> (в случае авансового платежа)</w:t>
      </w:r>
      <w:r w:rsidR="007C4824">
        <w:rPr>
          <w:rFonts w:ascii="Times New Roman" w:eastAsiaTheme="minorHAnsi" w:hAnsi="Times New Roman"/>
          <w:iCs/>
          <w:sz w:val="28"/>
          <w:szCs w:val="28"/>
        </w:rPr>
        <w:t>.</w:t>
      </w:r>
      <w:r w:rsidR="00E10F8F" w:rsidRPr="00E10F8F">
        <w:rPr>
          <w:rFonts w:ascii="Times New Roman" w:eastAsiaTheme="minorHAnsi" w:hAnsi="Times New Roman"/>
          <w:iCs/>
          <w:sz w:val="28"/>
          <w:szCs w:val="28"/>
        </w:rPr>
        <w:t xml:space="preserve"> </w:t>
      </w:r>
    </w:p>
    <w:p w:rsidR="00E0450F" w:rsidRDefault="00942EC2" w:rsidP="00942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если оплата расходов бюджетного (автономного) учреждения осуществляется за счет средств, предоставленных бюджетным (автономным) учреждениям в виде субсидий на иные</w:t>
      </w:r>
      <w:r w:rsidR="00B10E2F">
        <w:rPr>
          <w:rFonts w:ascii="Times New Roman" w:eastAsiaTheme="minorHAnsi" w:hAnsi="Times New Roman"/>
          <w:sz w:val="28"/>
          <w:szCs w:val="28"/>
        </w:rPr>
        <w:t xml:space="preserve"> </w:t>
      </w:r>
      <w:r w:rsidR="004C28BE">
        <w:rPr>
          <w:rFonts w:ascii="Times New Roman" w:eastAsiaTheme="minorHAnsi" w:hAnsi="Times New Roman"/>
          <w:sz w:val="28"/>
          <w:szCs w:val="28"/>
        </w:rPr>
        <w:t>цели</w:t>
      </w:r>
      <w:r>
        <w:rPr>
          <w:rFonts w:ascii="Times New Roman" w:eastAsiaTheme="minorHAnsi" w:hAnsi="Times New Roman"/>
          <w:sz w:val="28"/>
          <w:szCs w:val="28"/>
        </w:rPr>
        <w:t>, финансовое управление дополнительно проверяет распоряжение о совер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шении казначейских платежей и документы, необходимые для санкционирования расходов бюджетных (автономных) учреждений, на соответствие порядку санкционирования расходов муниципальных бюджетных учреждений и муниципальных автономных учреждений, лицевые счета которым открыты в финансовом управлении администрации города Тулы, источником финансового обеспечения которых являются субсидии, полученные в </w:t>
      </w:r>
      <w:r w:rsidR="00380636">
        <w:rPr>
          <w:rFonts w:ascii="Times New Roman" w:eastAsiaTheme="minorHAnsi" w:hAnsi="Times New Roman"/>
          <w:sz w:val="28"/>
          <w:szCs w:val="28"/>
        </w:rPr>
        <w:t>соответствии</w:t>
      </w:r>
      <w:r>
        <w:rPr>
          <w:rFonts w:ascii="Times New Roman" w:eastAsiaTheme="minorHAnsi" w:hAnsi="Times New Roman"/>
          <w:sz w:val="28"/>
          <w:szCs w:val="28"/>
        </w:rPr>
        <w:t xml:space="preserve"> с абзацем вторым пункта 1 статьи 78.1 и </w:t>
      </w:r>
      <w:r w:rsidR="00EC0476">
        <w:rPr>
          <w:rFonts w:ascii="Times New Roman" w:eastAsiaTheme="minorHAnsi" w:hAnsi="Times New Roman"/>
          <w:sz w:val="28"/>
          <w:szCs w:val="28"/>
        </w:rPr>
        <w:t xml:space="preserve">пунктом 1 </w:t>
      </w:r>
      <w:r w:rsidR="00380636">
        <w:rPr>
          <w:rFonts w:ascii="Times New Roman" w:eastAsiaTheme="minorHAnsi" w:hAnsi="Times New Roman"/>
          <w:sz w:val="28"/>
          <w:szCs w:val="28"/>
        </w:rPr>
        <w:t>стат</w:t>
      </w:r>
      <w:r w:rsidR="00EC0476">
        <w:rPr>
          <w:rFonts w:ascii="Times New Roman" w:eastAsiaTheme="minorHAnsi" w:hAnsi="Times New Roman"/>
          <w:sz w:val="28"/>
          <w:szCs w:val="28"/>
        </w:rPr>
        <w:t>ьи</w:t>
      </w:r>
      <w:r w:rsidR="00380636">
        <w:rPr>
          <w:rFonts w:ascii="Times New Roman" w:eastAsiaTheme="minorHAnsi" w:hAnsi="Times New Roman"/>
          <w:sz w:val="28"/>
          <w:szCs w:val="28"/>
        </w:rPr>
        <w:t xml:space="preserve"> 78.2 Бюджетного кодекса Российской Федерации, </w:t>
      </w:r>
      <w:r>
        <w:rPr>
          <w:rFonts w:ascii="Times New Roman" w:eastAsiaTheme="minorHAnsi" w:hAnsi="Times New Roman"/>
          <w:sz w:val="28"/>
          <w:szCs w:val="28"/>
        </w:rPr>
        <w:t xml:space="preserve">установленного </w:t>
      </w:r>
      <w:r w:rsidR="00380636">
        <w:rPr>
          <w:rFonts w:ascii="Times New Roman" w:eastAsiaTheme="minorHAnsi" w:hAnsi="Times New Roman"/>
          <w:sz w:val="28"/>
          <w:szCs w:val="28"/>
        </w:rPr>
        <w:t xml:space="preserve">финансовым управлением </w:t>
      </w:r>
      <w:r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Pr="00BB7A8A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10" w:history="1">
        <w:r w:rsidRPr="00BB7A8A">
          <w:rPr>
            <w:rFonts w:ascii="Times New Roman" w:eastAsiaTheme="minorHAnsi" w:hAnsi="Times New Roman"/>
            <w:sz w:val="28"/>
            <w:szCs w:val="28"/>
          </w:rPr>
          <w:t>частями 3.7</w:t>
        </w:r>
      </w:hyperlink>
      <w:r w:rsidRPr="00BB7A8A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1" w:history="1">
        <w:r w:rsidRPr="00BB7A8A">
          <w:rPr>
            <w:rFonts w:ascii="Times New Roman" w:eastAsiaTheme="minorHAnsi" w:hAnsi="Times New Roman"/>
            <w:sz w:val="28"/>
            <w:szCs w:val="28"/>
          </w:rPr>
          <w:t>3.10 статьи 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</w:t>
      </w:r>
      <w:r w:rsidR="00380636">
        <w:rPr>
          <w:rFonts w:ascii="Times New Roman" w:eastAsiaTheme="minorHAnsi" w:hAnsi="Times New Roman"/>
          <w:sz w:val="28"/>
          <w:szCs w:val="28"/>
        </w:rPr>
        <w:t>го закона от 3 ноября 2006 г. № 174-ФЗ «</w:t>
      </w:r>
      <w:r>
        <w:rPr>
          <w:rFonts w:ascii="Times New Roman" w:eastAsiaTheme="minorHAnsi" w:hAnsi="Times New Roman"/>
          <w:sz w:val="28"/>
          <w:szCs w:val="28"/>
        </w:rPr>
        <w:t>Об автономных учреждениях</w:t>
      </w:r>
      <w:r w:rsidR="00380636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2" w:history="1">
        <w:r w:rsidRPr="00BB7A8A">
          <w:rPr>
            <w:rFonts w:ascii="Times New Roman" w:eastAsiaTheme="minorHAnsi" w:hAnsi="Times New Roman"/>
            <w:sz w:val="28"/>
            <w:szCs w:val="28"/>
          </w:rPr>
          <w:t>частью 16 статьи 30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</w:t>
      </w:r>
      <w:r w:rsidR="00380636">
        <w:rPr>
          <w:rFonts w:ascii="Times New Roman" w:eastAsiaTheme="minorHAnsi" w:hAnsi="Times New Roman"/>
          <w:sz w:val="28"/>
          <w:szCs w:val="28"/>
        </w:rPr>
        <w:t>льного закона от 8 мая 2010 г. № 83-ФЗ «</w:t>
      </w:r>
      <w:r>
        <w:rPr>
          <w:rFonts w:ascii="Times New Roman" w:eastAsiaTheme="minorHAnsi" w:hAnsi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34282A">
        <w:rPr>
          <w:rFonts w:ascii="Times New Roman" w:eastAsiaTheme="minorHAnsi" w:hAnsi="Times New Roman"/>
          <w:sz w:val="28"/>
          <w:szCs w:val="28"/>
        </w:rPr>
        <w:t>»</w:t>
      </w:r>
      <w:r w:rsidR="00380636">
        <w:rPr>
          <w:rFonts w:ascii="Times New Roman" w:eastAsiaTheme="minorHAnsi" w:hAnsi="Times New Roman"/>
          <w:sz w:val="28"/>
          <w:szCs w:val="28"/>
        </w:rPr>
        <w:t>.</w:t>
      </w:r>
    </w:p>
    <w:p w:rsidR="00E0450F" w:rsidRPr="0064262F" w:rsidRDefault="00E0450F" w:rsidP="00094A8B">
      <w:pPr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5.2.</w:t>
      </w:r>
      <w:r w:rsidR="00094A8B" w:rsidRPr="002D7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42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операций на лицевых счетах осуществляется в программном продукте, используемом в процессе исполнения бюджета.</w:t>
      </w:r>
    </w:p>
    <w:p w:rsidR="00E0450F" w:rsidRPr="0064262F" w:rsidRDefault="00E0450F" w:rsidP="00E0450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2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лицевом счете клиента отражаются</w:t>
      </w:r>
      <w:r w:rsidR="003E1B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операции</w:t>
      </w:r>
      <w:r w:rsidRPr="00642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0450F" w:rsidRPr="0064262F" w:rsidRDefault="003E1B47" w:rsidP="00E0450F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поступление</w:t>
      </w:r>
      <w:r w:rsidR="00E0450F" w:rsidRPr="00642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средств;</w:t>
      </w:r>
    </w:p>
    <w:p w:rsidR="00E0450F" w:rsidRPr="0064262F" w:rsidRDefault="009168AE" w:rsidP="00E0450F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 выплат.</w:t>
      </w:r>
    </w:p>
    <w:p w:rsidR="00E0450F" w:rsidRPr="00E0450F" w:rsidRDefault="00E0450F" w:rsidP="00E0450F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5.2.</w:t>
      </w:r>
      <w:r w:rsidR="007C4824" w:rsidRPr="00377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94A8B" w:rsidRPr="0098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Клиент вправе в течение финансового года представить в финансовое управление уведомление</w:t>
      </w:r>
      <w:r w:rsidR="00094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уточнении </w:t>
      </w:r>
      <w:r w:rsidR="00377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вида и принадлежности платежа </w:t>
      </w:r>
      <w:r w:rsidR="00094A8B" w:rsidRPr="0098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уточнения кодов</w:t>
      </w:r>
      <w:r w:rsidR="00094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4A8B">
        <w:rPr>
          <w:rFonts w:ascii="Times New Roman" w:eastAsia="Times New Roman" w:hAnsi="Times New Roman"/>
          <w:sz w:val="28"/>
          <w:szCs w:val="28"/>
          <w:lang w:eastAsia="ru-RU"/>
        </w:rPr>
        <w:t>(составных частей кодов)</w:t>
      </w:r>
      <w:r w:rsidR="00094A8B" w:rsidRPr="0098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бюджетной классификации</w:t>
      </w:r>
      <w:r w:rsidR="00094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094A8B" w:rsidRPr="0098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 которым были отражены операции на лицевом счете клиента.</w:t>
      </w:r>
    </w:p>
    <w:p w:rsidR="00E0450F" w:rsidRPr="00E0450F" w:rsidRDefault="00E0450F" w:rsidP="00E04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7C4824" w:rsidRPr="002D7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0450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Возврат </w:t>
      </w: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ошибочно зачисленных, излишне перечисленных сумм</w:t>
      </w:r>
      <w:r w:rsidRPr="00E0450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плательщику по платежам, поступившим на счет № 03234, осуществляется на основании</w:t>
      </w: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распоряжения о совершении казначейских платежей</w:t>
      </w:r>
      <w:r w:rsidRPr="00E0450F">
        <w:rPr>
          <w:rFonts w:ascii="Times New Roman" w:eastAsia="Times New Roman" w:hAnsi="Times New Roman"/>
          <w:sz w:val="28"/>
          <w:szCs w:val="28"/>
          <w:lang w:eastAsia="ru-RU"/>
        </w:rPr>
        <w:t>, оформленного клиентом. Платежи возвращаются плательщику при поступлении от него заявления.</w:t>
      </w:r>
    </w:p>
    <w:p w:rsidR="00E0450F" w:rsidRPr="00E0450F" w:rsidRDefault="00E0450F" w:rsidP="00985011">
      <w:pPr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7C4824" w:rsidRPr="002D7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94A8B"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представленное клиентом распоряжение о совершении казначейских платежей соответствует требованиям, установленным настоящим Порядком, финансо</w:t>
      </w:r>
      <w:r w:rsidR="00094A8B"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вое управление</w:t>
      </w:r>
      <w:r w:rsidR="00094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позднее второго рабочего дня, следующего за днем представления клиентом распоряжения, представляет вышеуказанное распоряжение в Управление федерального казначейства по Тульской области для осуществления казначейских платежей при казначейском обслуживании операций со средствами бюджетных (автономных) учреждений.</w:t>
      </w:r>
      <w:r w:rsidR="00094A8B"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0450F" w:rsidRPr="00E0450F" w:rsidRDefault="00E0450F" w:rsidP="00E0450F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 случае если форма или содержание представленного клиентом распоряжения о совершении казначейских платежей не соответствуют установленным требованиям или подписи ответственных лиц будут признаны не соответствующими образцам, имеющимся в карточке образцов подписей, финансовое управление отказывает клиенту в приеме распоряжения о совершении казначейских платежей и не позднее рабочего дня, следующего за днем его представления клиентом</w:t>
      </w:r>
      <w:r w:rsidR="00BE4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возвращает</w:t>
      </w: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0450F" w:rsidRPr="00E0450F" w:rsidRDefault="00E0450F" w:rsidP="00E0450F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информационном обмене между финансовым органом и клиентом на бумажных носителях возвращает клиенту распоряжение о совершении казначейских платежей;</w:t>
      </w:r>
    </w:p>
    <w:p w:rsidR="00E0450F" w:rsidRPr="00E0450F" w:rsidRDefault="00E0450F" w:rsidP="00E0450F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информационном обмене между финансовым органом</w:t>
      </w:r>
      <w:r w:rsidR="00BE4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клиентом в электронном виде </w:t>
      </w: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 орган отклоняет распоряжение о совершении казначейских платежей с указанием причины отклонения.</w:t>
      </w:r>
    </w:p>
    <w:p w:rsidR="00380636" w:rsidRDefault="00E0450F" w:rsidP="00E04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7C4824" w:rsidRPr="002D7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0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Прием распоряжений о совершении казначейских платежей, поступивших в финансовое управление на бумажном носителе, производится в день их поступления в финансовое управление в течение первой половины операционного дня. Начало и окончание операционного дня, в том числе время приема распоряжений о совершении казначейских платежей, представленных на бумажном носителе, устанавливаются финансовым управлением с учетом положений регламента о порядке и условиях обмена информацией между Управлением Федерального казначейства по Тульской области и финансовым управлением при казначейском обслуживании исполнения бюджета</w:t>
      </w:r>
      <w:r w:rsidR="00E1287B">
        <w:rPr>
          <w:rFonts w:ascii="Times New Roman" w:eastAsiaTheme="minorHAnsi" w:hAnsi="Times New Roman"/>
          <w:sz w:val="28"/>
          <w:szCs w:val="28"/>
        </w:rPr>
        <w:t>»</w:t>
      </w:r>
      <w:r w:rsidR="001F0F32">
        <w:rPr>
          <w:rFonts w:ascii="Times New Roman" w:eastAsiaTheme="minorHAnsi" w:hAnsi="Times New Roman"/>
          <w:sz w:val="28"/>
          <w:szCs w:val="28"/>
        </w:rPr>
        <w:t>.</w:t>
      </w:r>
    </w:p>
    <w:p w:rsidR="009156DD" w:rsidRDefault="009156DD" w:rsidP="009A7A9D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5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A7A9D">
        <w:rPr>
          <w:rFonts w:ascii="Times New Roman" w:hAnsi="Times New Roman"/>
          <w:sz w:val="28"/>
          <w:szCs w:val="28"/>
        </w:rPr>
        <w:t>2. Пункты 1.</w:t>
      </w:r>
      <w:r w:rsidR="00247077">
        <w:rPr>
          <w:rFonts w:ascii="Times New Roman" w:hAnsi="Times New Roman"/>
          <w:sz w:val="28"/>
          <w:szCs w:val="28"/>
        </w:rPr>
        <w:t>2</w:t>
      </w:r>
      <w:r w:rsidR="009A7A9D">
        <w:rPr>
          <w:rFonts w:ascii="Times New Roman" w:hAnsi="Times New Roman"/>
          <w:sz w:val="28"/>
          <w:szCs w:val="28"/>
        </w:rPr>
        <w:t>., 1.</w:t>
      </w:r>
      <w:r w:rsidR="00247077">
        <w:rPr>
          <w:rFonts w:ascii="Times New Roman" w:hAnsi="Times New Roman"/>
          <w:sz w:val="28"/>
          <w:szCs w:val="28"/>
        </w:rPr>
        <w:t>3</w:t>
      </w:r>
      <w:r w:rsidR="009A7A9D">
        <w:rPr>
          <w:rFonts w:ascii="Times New Roman" w:hAnsi="Times New Roman"/>
          <w:sz w:val="28"/>
          <w:szCs w:val="28"/>
        </w:rPr>
        <w:t>. настоящего приказа вступаю</w:t>
      </w:r>
      <w:r w:rsidR="009A7A9D" w:rsidRPr="001C46F9">
        <w:rPr>
          <w:rFonts w:ascii="Times New Roman" w:hAnsi="Times New Roman"/>
          <w:sz w:val="28"/>
          <w:szCs w:val="28"/>
        </w:rPr>
        <w:t>т в силу с</w:t>
      </w:r>
      <w:r w:rsidR="009A7A9D">
        <w:rPr>
          <w:rFonts w:ascii="Times New Roman" w:hAnsi="Times New Roman"/>
          <w:sz w:val="28"/>
          <w:szCs w:val="28"/>
        </w:rPr>
        <w:t>о дня</w:t>
      </w:r>
      <w:r w:rsidR="009A7A9D" w:rsidRPr="0096755B">
        <w:rPr>
          <w:rFonts w:ascii="Times New Roman" w:hAnsi="Times New Roman"/>
          <w:sz w:val="28"/>
          <w:szCs w:val="28"/>
        </w:rPr>
        <w:t xml:space="preserve"> </w:t>
      </w:r>
      <w:r w:rsidR="009A7A9D">
        <w:rPr>
          <w:rFonts w:ascii="Times New Roman" w:hAnsi="Times New Roman"/>
          <w:sz w:val="28"/>
          <w:szCs w:val="28"/>
        </w:rPr>
        <w:t>официально</w:t>
      </w:r>
      <w:r w:rsidR="00BE4440">
        <w:rPr>
          <w:rFonts w:ascii="Times New Roman" w:hAnsi="Times New Roman"/>
          <w:sz w:val="28"/>
          <w:szCs w:val="28"/>
        </w:rPr>
        <w:t>го опубликования и распространяю</w:t>
      </w:r>
      <w:r w:rsidR="009A7A9D">
        <w:rPr>
          <w:rFonts w:ascii="Times New Roman" w:hAnsi="Times New Roman"/>
          <w:sz w:val="28"/>
          <w:szCs w:val="28"/>
        </w:rPr>
        <w:t>тся на правоотношения, возникшие с 2 декабря 2024 года.</w:t>
      </w:r>
    </w:p>
    <w:p w:rsidR="009A7A9D" w:rsidRDefault="009A7A9D" w:rsidP="009A7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Пункты </w:t>
      </w:r>
      <w:r w:rsidR="00247077">
        <w:rPr>
          <w:rFonts w:ascii="Times New Roman" w:hAnsi="Times New Roman"/>
          <w:sz w:val="28"/>
          <w:szCs w:val="28"/>
        </w:rPr>
        <w:t xml:space="preserve">1.1, </w:t>
      </w:r>
      <w:r>
        <w:rPr>
          <w:rFonts w:ascii="Times New Roman" w:hAnsi="Times New Roman"/>
          <w:sz w:val="28"/>
          <w:szCs w:val="28"/>
        </w:rPr>
        <w:t>1.</w:t>
      </w:r>
      <w:r w:rsidR="002470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– 1.</w:t>
      </w:r>
      <w:r w:rsidR="002470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настоящего приказа </w:t>
      </w:r>
      <w:r w:rsidRPr="001C46F9">
        <w:rPr>
          <w:rFonts w:ascii="Times New Roman" w:hAnsi="Times New Roman"/>
          <w:sz w:val="28"/>
          <w:szCs w:val="28"/>
        </w:rPr>
        <w:t>вступа</w:t>
      </w:r>
      <w:r>
        <w:rPr>
          <w:rFonts w:ascii="Times New Roman" w:hAnsi="Times New Roman"/>
          <w:sz w:val="28"/>
          <w:szCs w:val="28"/>
        </w:rPr>
        <w:t>ю</w:t>
      </w:r>
      <w:r w:rsidRPr="001C46F9">
        <w:rPr>
          <w:rFonts w:ascii="Times New Roman" w:hAnsi="Times New Roman"/>
          <w:sz w:val="28"/>
          <w:szCs w:val="28"/>
        </w:rPr>
        <w:t>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96755B">
        <w:rPr>
          <w:rFonts w:ascii="Times New Roman" w:hAnsi="Times New Roman"/>
          <w:sz w:val="28"/>
          <w:szCs w:val="28"/>
        </w:rPr>
        <w:t xml:space="preserve"> </w:t>
      </w:r>
      <w:r w:rsidR="00E10DE0"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 w:rsidR="00E10DE0" w:rsidRPr="00E10DE0">
        <w:rPr>
          <w:rFonts w:ascii="Times New Roman" w:hAnsi="Times New Roman"/>
          <w:sz w:val="28"/>
          <w:szCs w:val="28"/>
        </w:rPr>
        <w:t>и распространяются на правоотношения, возникшие</w:t>
      </w:r>
      <w:r w:rsidR="00E10DE0">
        <w:rPr>
          <w:rFonts w:ascii="Times New Roman" w:hAnsi="Times New Roman"/>
          <w:sz w:val="28"/>
          <w:szCs w:val="28"/>
        </w:rPr>
        <w:t xml:space="preserve"> с 1 января 2025 года.</w:t>
      </w:r>
    </w:p>
    <w:p w:rsidR="009A7A9D" w:rsidRDefault="009A7A9D" w:rsidP="0091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6DD" w:rsidRPr="00CC22F9" w:rsidRDefault="009156DD" w:rsidP="009156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2F9">
        <w:rPr>
          <w:rFonts w:ascii="Times New Roman" w:hAnsi="Times New Roman"/>
          <w:b/>
          <w:sz w:val="28"/>
          <w:szCs w:val="28"/>
        </w:rPr>
        <w:t xml:space="preserve">Начальник финансового управления </w:t>
      </w:r>
    </w:p>
    <w:p w:rsidR="009156DD" w:rsidRPr="00CC22F9" w:rsidRDefault="009156DD" w:rsidP="009156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2F9">
        <w:rPr>
          <w:rFonts w:ascii="Times New Roman" w:hAnsi="Times New Roman"/>
          <w:b/>
          <w:sz w:val="28"/>
          <w:szCs w:val="28"/>
        </w:rPr>
        <w:t xml:space="preserve">администрации города Тулы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C22F9">
        <w:rPr>
          <w:rFonts w:ascii="Times New Roman" w:hAnsi="Times New Roman"/>
          <w:b/>
          <w:sz w:val="28"/>
          <w:szCs w:val="28"/>
        </w:rPr>
        <w:t xml:space="preserve">             Э.Р. Чубуева </w:t>
      </w:r>
    </w:p>
    <w:p w:rsidR="009156DD" w:rsidRDefault="009156DD" w:rsidP="009156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C65" w:rsidRDefault="00390C65" w:rsidP="009156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2819" w:rsidRDefault="00892819"/>
    <w:p w:rsidR="00892819" w:rsidRDefault="00892819"/>
    <w:sectPr w:rsidR="00892819" w:rsidSect="001A73F5">
      <w:headerReference w:type="defaul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9E" w:rsidRDefault="00764C9E" w:rsidP="001A73F5">
      <w:pPr>
        <w:spacing w:after="0" w:line="240" w:lineRule="auto"/>
      </w:pPr>
      <w:r>
        <w:separator/>
      </w:r>
    </w:p>
  </w:endnote>
  <w:endnote w:type="continuationSeparator" w:id="0">
    <w:p w:rsidR="00764C9E" w:rsidRDefault="00764C9E" w:rsidP="001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9E" w:rsidRDefault="00764C9E" w:rsidP="001A73F5">
      <w:pPr>
        <w:spacing w:after="0" w:line="240" w:lineRule="auto"/>
      </w:pPr>
      <w:r>
        <w:separator/>
      </w:r>
    </w:p>
  </w:footnote>
  <w:footnote w:type="continuationSeparator" w:id="0">
    <w:p w:rsidR="00764C9E" w:rsidRDefault="00764C9E" w:rsidP="001A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593878"/>
      <w:docPartObj>
        <w:docPartGallery w:val="Page Numbers (Top of Page)"/>
        <w:docPartUnique/>
      </w:docPartObj>
    </w:sdtPr>
    <w:sdtEndPr/>
    <w:sdtContent>
      <w:p w:rsidR="001A73F5" w:rsidRDefault="001A73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178">
          <w:rPr>
            <w:noProof/>
          </w:rPr>
          <w:t>3</w:t>
        </w:r>
        <w:r>
          <w:fldChar w:fldCharType="end"/>
        </w:r>
      </w:p>
    </w:sdtContent>
  </w:sdt>
  <w:p w:rsidR="001A73F5" w:rsidRDefault="001A73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DD"/>
    <w:rsid w:val="00035128"/>
    <w:rsid w:val="000819D2"/>
    <w:rsid w:val="00094A8B"/>
    <w:rsid w:val="000C2E0C"/>
    <w:rsid w:val="000F260D"/>
    <w:rsid w:val="001404B1"/>
    <w:rsid w:val="00147BFB"/>
    <w:rsid w:val="00160768"/>
    <w:rsid w:val="00167B39"/>
    <w:rsid w:val="00171E4C"/>
    <w:rsid w:val="001A73F5"/>
    <w:rsid w:val="001C41DD"/>
    <w:rsid w:val="001F0F32"/>
    <w:rsid w:val="0020487F"/>
    <w:rsid w:val="00206773"/>
    <w:rsid w:val="00225AF4"/>
    <w:rsid w:val="00247077"/>
    <w:rsid w:val="0025513A"/>
    <w:rsid w:val="00281C66"/>
    <w:rsid w:val="002B3636"/>
    <w:rsid w:val="002C13E6"/>
    <w:rsid w:val="002C4EFC"/>
    <w:rsid w:val="002D7BC7"/>
    <w:rsid w:val="002F1358"/>
    <w:rsid w:val="002F3F94"/>
    <w:rsid w:val="0034282A"/>
    <w:rsid w:val="00371E04"/>
    <w:rsid w:val="003771FE"/>
    <w:rsid w:val="00380636"/>
    <w:rsid w:val="00390C65"/>
    <w:rsid w:val="003C4864"/>
    <w:rsid w:val="003D09D6"/>
    <w:rsid w:val="003D2439"/>
    <w:rsid w:val="003E1B47"/>
    <w:rsid w:val="003F2CB2"/>
    <w:rsid w:val="00400085"/>
    <w:rsid w:val="00447E08"/>
    <w:rsid w:val="00457BFA"/>
    <w:rsid w:val="00480FFD"/>
    <w:rsid w:val="00486145"/>
    <w:rsid w:val="004B0A0F"/>
    <w:rsid w:val="004B53BE"/>
    <w:rsid w:val="004C28BE"/>
    <w:rsid w:val="004E678F"/>
    <w:rsid w:val="004F5194"/>
    <w:rsid w:val="00520F6B"/>
    <w:rsid w:val="005322D3"/>
    <w:rsid w:val="00535B04"/>
    <w:rsid w:val="00552A4A"/>
    <w:rsid w:val="00557F1A"/>
    <w:rsid w:val="00586F34"/>
    <w:rsid w:val="005A648F"/>
    <w:rsid w:val="005C7D87"/>
    <w:rsid w:val="005E0640"/>
    <w:rsid w:val="0060345E"/>
    <w:rsid w:val="00637032"/>
    <w:rsid w:val="0064262F"/>
    <w:rsid w:val="006543BE"/>
    <w:rsid w:val="00722DDE"/>
    <w:rsid w:val="00722EF2"/>
    <w:rsid w:val="00734B6F"/>
    <w:rsid w:val="00764824"/>
    <w:rsid w:val="00764C9E"/>
    <w:rsid w:val="00765DB6"/>
    <w:rsid w:val="00766517"/>
    <w:rsid w:val="007754D7"/>
    <w:rsid w:val="007B6A03"/>
    <w:rsid w:val="007C2F7C"/>
    <w:rsid w:val="007C4824"/>
    <w:rsid w:val="007D7324"/>
    <w:rsid w:val="00810CAD"/>
    <w:rsid w:val="008131E0"/>
    <w:rsid w:val="00832274"/>
    <w:rsid w:val="00844DE9"/>
    <w:rsid w:val="008570C0"/>
    <w:rsid w:val="0088752E"/>
    <w:rsid w:val="00892819"/>
    <w:rsid w:val="008A158E"/>
    <w:rsid w:val="008D15FB"/>
    <w:rsid w:val="008F1B7F"/>
    <w:rsid w:val="009156DD"/>
    <w:rsid w:val="009168AE"/>
    <w:rsid w:val="00916ACD"/>
    <w:rsid w:val="00941537"/>
    <w:rsid w:val="00942EC2"/>
    <w:rsid w:val="0095610F"/>
    <w:rsid w:val="00962CA8"/>
    <w:rsid w:val="00977517"/>
    <w:rsid w:val="0098434A"/>
    <w:rsid w:val="00985011"/>
    <w:rsid w:val="009A7A9D"/>
    <w:rsid w:val="009F74CF"/>
    <w:rsid w:val="00A03493"/>
    <w:rsid w:val="00A40CF9"/>
    <w:rsid w:val="00A415B5"/>
    <w:rsid w:val="00A5014A"/>
    <w:rsid w:val="00A51E9D"/>
    <w:rsid w:val="00A67C11"/>
    <w:rsid w:val="00AE6DE9"/>
    <w:rsid w:val="00B04CB6"/>
    <w:rsid w:val="00B10E2F"/>
    <w:rsid w:val="00B21AAA"/>
    <w:rsid w:val="00B338A3"/>
    <w:rsid w:val="00B4240A"/>
    <w:rsid w:val="00BA2B3E"/>
    <w:rsid w:val="00BB1EB8"/>
    <w:rsid w:val="00BB7A8A"/>
    <w:rsid w:val="00BD270D"/>
    <w:rsid w:val="00BE4440"/>
    <w:rsid w:val="00BF5E38"/>
    <w:rsid w:val="00C30178"/>
    <w:rsid w:val="00C37E4C"/>
    <w:rsid w:val="00C40D0D"/>
    <w:rsid w:val="00C42C73"/>
    <w:rsid w:val="00C46161"/>
    <w:rsid w:val="00C6104D"/>
    <w:rsid w:val="00C64E21"/>
    <w:rsid w:val="00C725D5"/>
    <w:rsid w:val="00C754B6"/>
    <w:rsid w:val="00CF03A1"/>
    <w:rsid w:val="00D32C41"/>
    <w:rsid w:val="00D431AD"/>
    <w:rsid w:val="00D840F7"/>
    <w:rsid w:val="00DD479F"/>
    <w:rsid w:val="00E0450F"/>
    <w:rsid w:val="00E10DE0"/>
    <w:rsid w:val="00E10F8F"/>
    <w:rsid w:val="00E1287B"/>
    <w:rsid w:val="00E3412B"/>
    <w:rsid w:val="00E40731"/>
    <w:rsid w:val="00E41571"/>
    <w:rsid w:val="00E67D04"/>
    <w:rsid w:val="00E7268B"/>
    <w:rsid w:val="00E80DCB"/>
    <w:rsid w:val="00EC0476"/>
    <w:rsid w:val="00EC37DF"/>
    <w:rsid w:val="00EC55D6"/>
    <w:rsid w:val="00F9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80B7-37B3-4CD4-A534-54BFFCD7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E9"/>
    <w:rPr>
      <w:rFonts w:ascii="Segoe UI" w:eastAsia="Calibri" w:hAnsi="Segoe UI" w:cs="Segoe UI"/>
      <w:sz w:val="18"/>
      <w:szCs w:val="18"/>
    </w:rPr>
  </w:style>
  <w:style w:type="character" w:customStyle="1" w:styleId="FontStyle14">
    <w:name w:val="Font Style14"/>
    <w:rsid w:val="00637032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A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3F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3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80797&amp;dst=1013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1880&amp;dst=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1880&amp;dst=100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A6A88B75C4DD91011B1589F55D29C67B2539FF9A3DE292F60A08FF83EC620BAB33BQ6c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D6CF-BF6B-44C0-9BC0-0BFC089E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AntonovaTV</dc:creator>
  <cp:keywords/>
  <dc:description/>
  <cp:lastModifiedBy>1</cp:lastModifiedBy>
  <cp:revision>2</cp:revision>
  <cp:lastPrinted>2025-03-13T06:35:00Z</cp:lastPrinted>
  <dcterms:created xsi:type="dcterms:W3CDTF">2025-03-14T08:56:00Z</dcterms:created>
  <dcterms:modified xsi:type="dcterms:W3CDTF">2025-03-14T08:56:00Z</dcterms:modified>
</cp:coreProperties>
</file>